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FE558" w14:textId="538F04CD" w:rsidR="00F30666" w:rsidRPr="00D36441" w:rsidRDefault="009D5293" w:rsidP="00AA3BD4">
      <w:pPr>
        <w:pStyle w:val="Kopfzeile"/>
        <w:tabs>
          <w:tab w:val="clear" w:pos="4536"/>
          <w:tab w:val="clear" w:pos="9072"/>
        </w:tabs>
        <w:jc w:val="center"/>
        <w:rPr>
          <w:b/>
          <w:color w:val="FFFFFF"/>
          <w:sz w:val="28"/>
          <w:szCs w:val="28"/>
          <w:lang w:val="de-CH" w:eastAsia="de-CH"/>
        </w:rPr>
      </w:pPr>
      <w:r w:rsidRPr="00D36441">
        <w:rPr>
          <w:b/>
          <w:noProof/>
          <w:color w:val="FFFFFF"/>
          <w:sz w:val="28"/>
          <w:szCs w:val="28"/>
        </w:rPr>
        <mc:AlternateContent>
          <mc:Choice Requires="wps">
            <w:drawing>
              <wp:anchor distT="0" distB="0" distL="114300" distR="114300" simplePos="0" relativeHeight="251657216" behindDoc="1" locked="0" layoutInCell="1" allowOverlap="1" wp14:anchorId="16E95339" wp14:editId="65DC765D">
                <wp:simplePos x="0" y="0"/>
                <wp:positionH relativeFrom="column">
                  <wp:posOffset>-48260</wp:posOffset>
                </wp:positionH>
                <wp:positionV relativeFrom="paragraph">
                  <wp:posOffset>-97155</wp:posOffset>
                </wp:positionV>
                <wp:extent cx="5715000" cy="685800"/>
                <wp:effectExtent l="0" t="0" r="25400" b="2540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85800"/>
                        </a:xfrm>
                        <a:prstGeom prst="roundRect">
                          <a:avLst>
                            <a:gd name="adj" fmla="val 16667"/>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BA1B5D" id="AutoShape 6" o:spid="_x0000_s1026" style="position:absolute;margin-left:-3.8pt;margin-top:-7.65pt;width:450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" fillcolor="#36f"/>
            </w:pict>
          </mc:Fallback>
        </mc:AlternateContent>
      </w:r>
      <w:r w:rsidR="00AA3BD4" w:rsidRPr="00D36441">
        <w:rPr>
          <w:b/>
          <w:noProof/>
          <w:color w:val="FFFFFF"/>
          <w:sz w:val="28"/>
          <w:szCs w:val="28"/>
          <w:lang w:val="de-CH"/>
        </w:rPr>
        <w:t>Alfred Hitchocks – Die Vögel</w:t>
      </w:r>
      <w:r w:rsidR="00AA3BD4" w:rsidRPr="00D36441">
        <w:rPr>
          <w:b/>
          <w:noProof/>
          <w:color w:val="FFFFFF"/>
          <w:sz w:val="28"/>
          <w:szCs w:val="28"/>
          <w:lang w:val="de-CH"/>
        </w:rPr>
        <w:br/>
      </w:r>
      <w:r w:rsidR="00AA3BD4" w:rsidRPr="00D36441">
        <w:rPr>
          <w:b/>
          <w:color w:val="FFFFFF"/>
          <w:sz w:val="28"/>
          <w:szCs w:val="28"/>
          <w:lang w:val="de-CH" w:eastAsia="de-CH"/>
        </w:rPr>
        <w:t>Eine Analyse von XYZ</w:t>
      </w:r>
    </w:p>
    <w:p w14:paraId="204699AB" w14:textId="77777777" w:rsidR="00AA3BD4" w:rsidRDefault="00AA3BD4" w:rsidP="00F30666">
      <w:pPr>
        <w:rPr>
          <w:rFonts w:cs="Arial"/>
          <w:sz w:val="20"/>
        </w:rPr>
      </w:pPr>
    </w:p>
    <w:p w14:paraId="057E497F" w14:textId="77777777" w:rsidR="00F86FC3" w:rsidRDefault="00F86FC3" w:rsidP="00F30666">
      <w:pPr>
        <w:rPr>
          <w:rFonts w:cs="Arial"/>
          <w:sz w:val="20"/>
        </w:rPr>
      </w:pPr>
    </w:p>
    <w:p w14:paraId="55F0E3B8" w14:textId="015677BC" w:rsidR="00AA3BD4" w:rsidRDefault="00AA3BD4" w:rsidP="00A06C9F">
      <w:pPr>
        <w:rPr>
          <w:rFonts w:cs="Arial"/>
          <w:sz w:val="20"/>
          <w:szCs w:val="24"/>
          <w:lang w:val="de-CH"/>
        </w:rPr>
      </w:pPr>
      <w:r>
        <w:rPr>
          <w:rFonts w:cs="Arial"/>
          <w:noProof/>
          <w:sz w:val="20"/>
          <w:szCs w:val="24"/>
        </w:rPr>
        <w:drawing>
          <wp:inline distT="0" distB="0" distL="0" distR="0" wp14:anchorId="4517D494" wp14:editId="63B0666E">
            <wp:extent cx="5667901" cy="8063865"/>
            <wp:effectExtent l="0" t="0" r="0" b="0"/>
            <wp:docPr id="2" name="Bild 2" descr="Macintosh HD:private:var:folders:th:nxx1tmgs2g55hvj7js2jtgh40000gn:T:TemporaryItems:15SSdD81VlS6RqOqGU4XDwrwr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th:nxx1tmgs2g55hvj7js2jtgh40000gn:T:TemporaryItems:15SSdD81VlS6RqOqGU4XDwrwrm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8578" cy="8064828"/>
                    </a:xfrm>
                    <a:prstGeom prst="rect">
                      <a:avLst/>
                    </a:prstGeom>
                    <a:noFill/>
                    <a:ln>
                      <a:noFill/>
                    </a:ln>
                  </pic:spPr>
                </pic:pic>
              </a:graphicData>
            </a:graphic>
          </wp:inline>
        </w:drawing>
      </w:r>
    </w:p>
    <w:p w14:paraId="6D3C1EBE" w14:textId="367448C0" w:rsidR="00AA3BD4" w:rsidRDefault="00AA3BD4" w:rsidP="00AA3BD4">
      <w:pPr>
        <w:rPr>
          <w:rFonts w:cs="Arial"/>
          <w:sz w:val="20"/>
          <w:szCs w:val="24"/>
          <w:lang w:val="de-CH"/>
        </w:rPr>
      </w:pPr>
    </w:p>
    <w:p w14:paraId="2617B828" w14:textId="7700982A" w:rsidR="00A06C9F" w:rsidRDefault="00AA3BD4" w:rsidP="00AA3BD4">
      <w:pPr>
        <w:tabs>
          <w:tab w:val="left" w:pos="5437"/>
        </w:tabs>
        <w:rPr>
          <w:rFonts w:cs="Arial"/>
          <w:sz w:val="20"/>
          <w:szCs w:val="24"/>
          <w:lang w:val="de-CH"/>
        </w:rPr>
      </w:pPr>
      <w:r>
        <w:rPr>
          <w:rFonts w:cs="Arial"/>
          <w:sz w:val="20"/>
          <w:szCs w:val="24"/>
          <w:lang w:val="de-CH"/>
        </w:rPr>
        <w:tab/>
      </w:r>
    </w:p>
    <w:p w14:paraId="6CDA87F4" w14:textId="0E60B879" w:rsidR="00701C97" w:rsidRDefault="00D36441" w:rsidP="00AA3BD4">
      <w:pPr>
        <w:tabs>
          <w:tab w:val="left" w:pos="5437"/>
        </w:tabs>
        <w:rPr>
          <w:rFonts w:cs="Arial"/>
          <w:sz w:val="20"/>
          <w:szCs w:val="24"/>
          <w:lang w:val="de-CH"/>
        </w:rPr>
      </w:pPr>
      <w:r>
        <w:rPr>
          <w:noProof/>
          <w:color w:val="FFFFFF"/>
          <w:sz w:val="28"/>
          <w:szCs w:val="28"/>
        </w:rPr>
        <w:lastRenderedPageBreak/>
        <mc:AlternateContent>
          <mc:Choice Requires="wps">
            <w:drawing>
              <wp:anchor distT="0" distB="0" distL="114300" distR="114300" simplePos="0" relativeHeight="251659264" behindDoc="1" locked="0" layoutInCell="1" allowOverlap="1" wp14:anchorId="18335AB3" wp14:editId="666E00E5">
                <wp:simplePos x="0" y="0"/>
                <wp:positionH relativeFrom="column">
                  <wp:posOffset>104140</wp:posOffset>
                </wp:positionH>
                <wp:positionV relativeFrom="paragraph">
                  <wp:posOffset>55245</wp:posOffset>
                </wp:positionV>
                <wp:extent cx="5715000" cy="419100"/>
                <wp:effectExtent l="0" t="0" r="25400" b="38100"/>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19100"/>
                        </a:xfrm>
                        <a:prstGeom prst="roundRect">
                          <a:avLst>
                            <a:gd name="adj" fmla="val 16667"/>
                          </a:avLst>
                        </a:prstGeom>
                        <a:solidFill>
                          <a:srgbClr val="3366FF"/>
                        </a:solidFill>
                        <a:ln w="9525">
                          <a:solidFill>
                            <a:srgbClr val="000000"/>
                          </a:solidFill>
                          <a:round/>
                          <a:headEnd/>
                          <a:tailEnd/>
                        </a:ln>
                      </wps:spPr>
                      <wps:txbx>
                        <w:txbxContent>
                          <w:p w14:paraId="5483FC2C" w14:textId="4F71C33D" w:rsidR="00D36441" w:rsidRPr="00D36441" w:rsidRDefault="00D36441" w:rsidP="00D36441">
                            <w:pPr>
                              <w:jc w:val="center"/>
                              <w:rPr>
                                <w:b/>
                                <w:color w:val="FFFFFF" w:themeColor="background1"/>
                                <w:sz w:val="28"/>
                                <w:szCs w:val="28"/>
                              </w:rPr>
                            </w:pPr>
                            <w:r w:rsidRPr="00D36441">
                              <w:rPr>
                                <w:b/>
                                <w:bCs/>
                                <w:color w:val="FFFFFF" w:themeColor="background1"/>
                                <w:sz w:val="28"/>
                                <w:szCs w:val="28"/>
                                <w:lang w:val="de-CH"/>
                              </w:rPr>
                              <w:t>Einstellungsgrößen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335AB3" id="AutoShape 6" o:spid="_x0000_s1026" style="position:absolute;margin-left:8.2pt;margin-top:4.35pt;width:450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" fillcolor="#36f">
                <v:textbox>
                  <w:txbxContent>
                    <w:p w14:paraId="5483FC2C" w14:textId="4F71C33D" w:rsidR="00D36441" w:rsidRPr="00D36441" w:rsidRDefault="00D36441" w:rsidP="00D36441">
                      <w:pPr>
                        <w:jc w:val="center"/>
                        <w:rPr>
                          <w:b/>
                          <w:color w:val="FFFFFF" w:themeColor="background1"/>
                          <w:sz w:val="28"/>
                          <w:szCs w:val="28"/>
                        </w:rPr>
                      </w:pPr>
                      <w:r w:rsidRPr="00D36441">
                        <w:rPr>
                          <w:b/>
                          <w:bCs/>
                          <w:color w:val="FFFFFF" w:themeColor="background1"/>
                          <w:sz w:val="28"/>
                          <w:szCs w:val="28"/>
                          <w:lang w:val="de-CH"/>
                        </w:rPr>
                        <w:t>Einstellungsgrößen</w:t>
                      </w:r>
                    </w:p>
                  </w:txbxContent>
                </v:textbox>
              </v:roundrect>
            </w:pict>
          </mc:Fallback>
        </mc:AlternateContent>
      </w:r>
    </w:p>
    <w:p w14:paraId="29220B62" w14:textId="77777777" w:rsidR="00701C97" w:rsidRPr="00701C97" w:rsidRDefault="00701C97" w:rsidP="00701C97">
      <w:pPr>
        <w:rPr>
          <w:rFonts w:cs="Arial"/>
          <w:sz w:val="20"/>
          <w:szCs w:val="24"/>
          <w:lang w:val="de-CH"/>
        </w:rPr>
      </w:pPr>
    </w:p>
    <w:p w14:paraId="2906F9FF" w14:textId="77777777" w:rsidR="00701C97" w:rsidRPr="00701C97" w:rsidRDefault="00701C97" w:rsidP="00701C97">
      <w:pPr>
        <w:rPr>
          <w:rFonts w:cs="Arial"/>
          <w:sz w:val="20"/>
          <w:szCs w:val="24"/>
          <w:lang w:val="de-CH"/>
        </w:rPr>
      </w:pPr>
    </w:p>
    <w:p w14:paraId="33DED08E" w14:textId="77777777" w:rsidR="00701C97" w:rsidRPr="00701C97" w:rsidRDefault="00701C97" w:rsidP="00701C97">
      <w:pPr>
        <w:rPr>
          <w:rFonts w:cs="Arial"/>
          <w:sz w:val="20"/>
          <w:szCs w:val="24"/>
          <w:lang w:val="de-CH"/>
        </w:rPr>
      </w:pPr>
    </w:p>
    <w:p w14:paraId="6EA8AE43" w14:textId="77777777" w:rsidR="00701C97" w:rsidRPr="00701C97" w:rsidRDefault="00701C97" w:rsidP="00701C97">
      <w:pPr>
        <w:rPr>
          <w:rFonts w:cs="Arial"/>
          <w:sz w:val="20"/>
          <w:szCs w:val="24"/>
          <w:lang w:val="de-CH"/>
        </w:rPr>
      </w:pPr>
    </w:p>
    <w:tbl>
      <w:tblPr>
        <w:tblW w:w="4943" w:type="pct"/>
        <w:tblCellSpacing w:w="15" w:type="dxa"/>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46"/>
        <w:gridCol w:w="2945"/>
        <w:gridCol w:w="4462"/>
      </w:tblGrid>
      <w:tr w:rsidR="00701C97" w:rsidRPr="00F86FC3" w14:paraId="6BB90A8E" w14:textId="77777777" w:rsidTr="002B60AF">
        <w:trPr>
          <w:tblCellSpacing w:w="15" w:type="dxa"/>
        </w:trPr>
        <w:tc>
          <w:tcPr>
            <w:tcW w:w="826" w:type="pct"/>
            <w:tcBorders>
              <w:top w:val="outset" w:sz="6" w:space="0" w:color="auto"/>
              <w:left w:val="outset" w:sz="6" w:space="0" w:color="auto"/>
              <w:bottom w:val="outset" w:sz="6" w:space="0" w:color="auto"/>
              <w:right w:val="outset" w:sz="6" w:space="0" w:color="auto"/>
            </w:tcBorders>
            <w:vAlign w:val="center"/>
          </w:tcPr>
          <w:p w14:paraId="22097CD5" w14:textId="77777777" w:rsidR="00701C97" w:rsidRPr="00F86FC3" w:rsidRDefault="00701C97" w:rsidP="002B60AF">
            <w:pPr>
              <w:jc w:val="center"/>
              <w:rPr>
                <w:rFonts w:ascii="Times New Roman" w:hAnsi="Times New Roman"/>
                <w:szCs w:val="24"/>
                <w:lang w:val="de-CH" w:eastAsia="de-CH"/>
              </w:rPr>
            </w:pPr>
            <w:r w:rsidRPr="00F86FC3">
              <w:rPr>
                <w:rFonts w:cs="Arial"/>
                <w:szCs w:val="24"/>
                <w:lang w:val="de-CH" w:eastAsia="de-CH"/>
              </w:rPr>
              <w:t>Detail (D)</w:t>
            </w:r>
          </w:p>
        </w:tc>
        <w:tc>
          <w:tcPr>
            <w:tcW w:w="1602" w:type="pct"/>
            <w:tcBorders>
              <w:top w:val="outset" w:sz="6" w:space="0" w:color="auto"/>
              <w:left w:val="outset" w:sz="6" w:space="0" w:color="auto"/>
              <w:bottom w:val="outset" w:sz="6" w:space="0" w:color="auto"/>
              <w:right w:val="outset" w:sz="6" w:space="0" w:color="auto"/>
            </w:tcBorders>
            <w:vAlign w:val="center"/>
          </w:tcPr>
          <w:p w14:paraId="6106A8FB" w14:textId="0D799007" w:rsidR="00701C97" w:rsidRPr="00F86FC3" w:rsidRDefault="00701C97" w:rsidP="002B60AF">
            <w:pPr>
              <w:jc w:val="center"/>
              <w:rPr>
                <w:rFonts w:ascii="Times New Roman" w:hAnsi="Times New Roman"/>
                <w:szCs w:val="24"/>
                <w:lang w:val="de-CH" w:eastAsia="de-CH"/>
              </w:rPr>
            </w:pPr>
            <w:r>
              <w:rPr>
                <w:rFonts w:cs="Arial"/>
                <w:noProof/>
                <w:szCs w:val="24"/>
              </w:rPr>
              <w:drawing>
                <wp:inline distT="0" distB="0" distL="0" distR="0" wp14:anchorId="5832306E" wp14:editId="1B3CFB18">
                  <wp:extent cx="1812925" cy="1355725"/>
                  <wp:effectExtent l="0" t="0" r="0" b="0"/>
                  <wp:docPr id="25" name="Bild 2" descr="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ta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2925" cy="1355725"/>
                          </a:xfrm>
                          <a:prstGeom prst="rect">
                            <a:avLst/>
                          </a:prstGeom>
                          <a:noFill/>
                          <a:ln>
                            <a:noFill/>
                          </a:ln>
                        </pic:spPr>
                      </pic:pic>
                    </a:graphicData>
                  </a:graphic>
                </wp:inline>
              </w:drawing>
            </w:r>
          </w:p>
        </w:tc>
        <w:tc>
          <w:tcPr>
            <w:tcW w:w="2506" w:type="pct"/>
            <w:tcBorders>
              <w:top w:val="outset" w:sz="6" w:space="0" w:color="auto"/>
              <w:left w:val="outset" w:sz="6" w:space="0" w:color="auto"/>
              <w:bottom w:val="outset" w:sz="6" w:space="0" w:color="auto"/>
              <w:right w:val="outset" w:sz="6" w:space="0" w:color="auto"/>
            </w:tcBorders>
            <w:vAlign w:val="center"/>
          </w:tcPr>
          <w:p w14:paraId="578D8876" w14:textId="77777777" w:rsidR="00701C97" w:rsidRPr="00F86FC3" w:rsidRDefault="00701C97" w:rsidP="002B60AF">
            <w:pPr>
              <w:jc w:val="center"/>
              <w:rPr>
                <w:rFonts w:ascii="Times New Roman" w:hAnsi="Times New Roman"/>
                <w:szCs w:val="24"/>
                <w:lang w:val="de-CH" w:eastAsia="de-CH"/>
              </w:rPr>
            </w:pPr>
            <w:r w:rsidRPr="00F86FC3">
              <w:rPr>
                <w:rFonts w:cs="Arial"/>
                <w:szCs w:val="24"/>
                <w:lang w:val="de-CH" w:eastAsia="de-CH"/>
              </w:rPr>
              <w:t>Kleiner Ausschnitt eines Gegenstandes oder Menschen.</w:t>
            </w:r>
          </w:p>
        </w:tc>
      </w:tr>
      <w:tr w:rsidR="00701C97" w:rsidRPr="00F86FC3" w14:paraId="41524DA9" w14:textId="77777777" w:rsidTr="002B60AF">
        <w:trPr>
          <w:tblCellSpacing w:w="15" w:type="dxa"/>
        </w:trPr>
        <w:tc>
          <w:tcPr>
            <w:tcW w:w="826" w:type="pct"/>
            <w:tcBorders>
              <w:top w:val="outset" w:sz="6" w:space="0" w:color="auto"/>
              <w:left w:val="outset" w:sz="6" w:space="0" w:color="auto"/>
              <w:bottom w:val="outset" w:sz="6" w:space="0" w:color="auto"/>
              <w:right w:val="outset" w:sz="6" w:space="0" w:color="auto"/>
            </w:tcBorders>
            <w:vAlign w:val="center"/>
          </w:tcPr>
          <w:p w14:paraId="34D6D4CF" w14:textId="77777777" w:rsidR="00701C97" w:rsidRPr="00F86FC3" w:rsidRDefault="00701C97" w:rsidP="002B60AF">
            <w:pPr>
              <w:jc w:val="center"/>
              <w:rPr>
                <w:rFonts w:ascii="Times New Roman" w:hAnsi="Times New Roman"/>
                <w:szCs w:val="24"/>
                <w:lang w:val="de-CH" w:eastAsia="de-CH"/>
              </w:rPr>
            </w:pPr>
            <w:r w:rsidRPr="00F86FC3">
              <w:rPr>
                <w:rFonts w:cs="Arial"/>
                <w:szCs w:val="24"/>
                <w:lang w:val="de-CH" w:eastAsia="de-CH"/>
              </w:rPr>
              <w:t>Groß (G)</w:t>
            </w:r>
          </w:p>
        </w:tc>
        <w:tc>
          <w:tcPr>
            <w:tcW w:w="1602" w:type="pct"/>
            <w:tcBorders>
              <w:top w:val="outset" w:sz="6" w:space="0" w:color="auto"/>
              <w:left w:val="outset" w:sz="6" w:space="0" w:color="auto"/>
              <w:bottom w:val="outset" w:sz="6" w:space="0" w:color="auto"/>
              <w:right w:val="outset" w:sz="6" w:space="0" w:color="auto"/>
            </w:tcBorders>
            <w:vAlign w:val="center"/>
          </w:tcPr>
          <w:p w14:paraId="30AEE058" w14:textId="6BF3B3BB" w:rsidR="00701C97" w:rsidRPr="00F86FC3" w:rsidRDefault="00701C97" w:rsidP="002B60AF">
            <w:pPr>
              <w:jc w:val="center"/>
              <w:rPr>
                <w:rFonts w:ascii="Times New Roman" w:hAnsi="Times New Roman"/>
                <w:szCs w:val="24"/>
                <w:lang w:val="de-CH" w:eastAsia="de-CH"/>
              </w:rPr>
            </w:pPr>
            <w:r>
              <w:rPr>
                <w:rFonts w:cs="Arial"/>
                <w:noProof/>
                <w:szCs w:val="24"/>
              </w:rPr>
              <w:drawing>
                <wp:inline distT="0" distB="0" distL="0" distR="0" wp14:anchorId="1878E1FA" wp14:editId="0C31C232">
                  <wp:extent cx="1812925" cy="1339850"/>
                  <wp:effectExtent l="0" t="0" r="0" b="6350"/>
                  <wp:docPr id="24" name="Bild 3" descr="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s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2925" cy="1339850"/>
                          </a:xfrm>
                          <a:prstGeom prst="rect">
                            <a:avLst/>
                          </a:prstGeom>
                          <a:noFill/>
                          <a:ln>
                            <a:noFill/>
                          </a:ln>
                        </pic:spPr>
                      </pic:pic>
                    </a:graphicData>
                  </a:graphic>
                </wp:inline>
              </w:drawing>
            </w:r>
          </w:p>
        </w:tc>
        <w:tc>
          <w:tcPr>
            <w:tcW w:w="2506" w:type="pct"/>
            <w:tcBorders>
              <w:top w:val="outset" w:sz="6" w:space="0" w:color="auto"/>
              <w:left w:val="outset" w:sz="6" w:space="0" w:color="auto"/>
              <w:bottom w:val="outset" w:sz="6" w:space="0" w:color="auto"/>
              <w:right w:val="outset" w:sz="6" w:space="0" w:color="auto"/>
            </w:tcBorders>
            <w:vAlign w:val="center"/>
          </w:tcPr>
          <w:p w14:paraId="3FE14CF6" w14:textId="77777777" w:rsidR="00701C97" w:rsidRPr="00F86FC3" w:rsidRDefault="00701C97" w:rsidP="002B60AF">
            <w:pPr>
              <w:jc w:val="center"/>
              <w:rPr>
                <w:rFonts w:ascii="Times New Roman" w:hAnsi="Times New Roman"/>
                <w:szCs w:val="24"/>
                <w:lang w:val="de-CH" w:eastAsia="de-CH"/>
              </w:rPr>
            </w:pPr>
            <w:r w:rsidRPr="00F86FC3">
              <w:rPr>
                <w:rFonts w:cs="Arial"/>
                <w:szCs w:val="24"/>
                <w:lang w:val="de-CH" w:eastAsia="de-CH"/>
              </w:rPr>
              <w:t>Kopf eines Menschen, höchstens mit Schultern.</w:t>
            </w:r>
            <w:r w:rsidRPr="00F86FC3">
              <w:rPr>
                <w:rFonts w:ascii="Times New Roman" w:hAnsi="Times New Roman"/>
                <w:szCs w:val="24"/>
                <w:lang w:val="de-CH" w:eastAsia="de-CH"/>
              </w:rPr>
              <w:t xml:space="preserve"> </w:t>
            </w:r>
          </w:p>
        </w:tc>
      </w:tr>
      <w:tr w:rsidR="00701C97" w:rsidRPr="00F86FC3" w14:paraId="22A64EAA" w14:textId="77777777" w:rsidTr="002B60AF">
        <w:trPr>
          <w:tblCellSpacing w:w="15" w:type="dxa"/>
        </w:trPr>
        <w:tc>
          <w:tcPr>
            <w:tcW w:w="826" w:type="pct"/>
            <w:tcBorders>
              <w:top w:val="outset" w:sz="6" w:space="0" w:color="auto"/>
              <w:left w:val="outset" w:sz="6" w:space="0" w:color="auto"/>
              <w:bottom w:val="outset" w:sz="6" w:space="0" w:color="auto"/>
              <w:right w:val="outset" w:sz="6" w:space="0" w:color="auto"/>
            </w:tcBorders>
            <w:vAlign w:val="center"/>
          </w:tcPr>
          <w:p w14:paraId="0D7A3380" w14:textId="77777777" w:rsidR="00701C97" w:rsidRPr="00F86FC3" w:rsidRDefault="00701C97" w:rsidP="002B60AF">
            <w:pPr>
              <w:jc w:val="center"/>
              <w:rPr>
                <w:rFonts w:ascii="Times New Roman" w:hAnsi="Times New Roman"/>
                <w:szCs w:val="24"/>
                <w:lang w:val="de-CH" w:eastAsia="de-CH"/>
              </w:rPr>
            </w:pPr>
            <w:r w:rsidRPr="00F86FC3">
              <w:rPr>
                <w:rFonts w:cs="Arial"/>
                <w:szCs w:val="24"/>
                <w:lang w:val="de-CH" w:eastAsia="de-CH"/>
              </w:rPr>
              <w:t>Nah (N)</w:t>
            </w:r>
          </w:p>
        </w:tc>
        <w:tc>
          <w:tcPr>
            <w:tcW w:w="1602" w:type="pct"/>
            <w:tcBorders>
              <w:top w:val="outset" w:sz="6" w:space="0" w:color="auto"/>
              <w:left w:val="outset" w:sz="6" w:space="0" w:color="auto"/>
              <w:bottom w:val="outset" w:sz="6" w:space="0" w:color="auto"/>
              <w:right w:val="outset" w:sz="6" w:space="0" w:color="auto"/>
            </w:tcBorders>
            <w:vAlign w:val="center"/>
          </w:tcPr>
          <w:p w14:paraId="24166694" w14:textId="3E7C5F14" w:rsidR="00701C97" w:rsidRPr="00F86FC3" w:rsidRDefault="00701C97" w:rsidP="002B60AF">
            <w:pPr>
              <w:jc w:val="center"/>
              <w:rPr>
                <w:rFonts w:ascii="Times New Roman" w:hAnsi="Times New Roman"/>
                <w:szCs w:val="24"/>
                <w:lang w:val="de-CH" w:eastAsia="de-CH"/>
              </w:rPr>
            </w:pPr>
            <w:r>
              <w:rPr>
                <w:rFonts w:cs="Arial"/>
                <w:noProof/>
                <w:szCs w:val="24"/>
              </w:rPr>
              <w:drawing>
                <wp:inline distT="0" distB="0" distL="0" distR="0" wp14:anchorId="7081EA84" wp14:editId="1DBEDEF7">
                  <wp:extent cx="1812925" cy="1371600"/>
                  <wp:effectExtent l="0" t="0" r="0" b="0"/>
                  <wp:docPr id="23" name="Bild 8" descr="n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a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2925" cy="1371600"/>
                          </a:xfrm>
                          <a:prstGeom prst="rect">
                            <a:avLst/>
                          </a:prstGeom>
                          <a:noFill/>
                          <a:ln>
                            <a:noFill/>
                          </a:ln>
                        </pic:spPr>
                      </pic:pic>
                    </a:graphicData>
                  </a:graphic>
                </wp:inline>
              </w:drawing>
            </w:r>
          </w:p>
        </w:tc>
        <w:tc>
          <w:tcPr>
            <w:tcW w:w="2506" w:type="pct"/>
            <w:tcBorders>
              <w:top w:val="outset" w:sz="6" w:space="0" w:color="auto"/>
              <w:left w:val="outset" w:sz="6" w:space="0" w:color="auto"/>
              <w:bottom w:val="outset" w:sz="6" w:space="0" w:color="auto"/>
              <w:right w:val="outset" w:sz="6" w:space="0" w:color="auto"/>
            </w:tcBorders>
            <w:vAlign w:val="center"/>
          </w:tcPr>
          <w:p w14:paraId="0A6A14A2" w14:textId="77777777" w:rsidR="00701C97" w:rsidRPr="00F86FC3" w:rsidRDefault="00701C97" w:rsidP="002B60AF">
            <w:pPr>
              <w:jc w:val="center"/>
              <w:rPr>
                <w:rFonts w:ascii="Times New Roman" w:hAnsi="Times New Roman"/>
                <w:szCs w:val="24"/>
                <w:lang w:val="de-CH" w:eastAsia="de-CH"/>
              </w:rPr>
            </w:pPr>
            <w:r w:rsidRPr="00F86FC3">
              <w:rPr>
                <w:rFonts w:cs="Arial"/>
                <w:szCs w:val="24"/>
                <w:lang w:val="de-CH" w:eastAsia="de-CH"/>
              </w:rPr>
              <w:t>Brustbild eines Menschen mit erkennbarem Hintergrund.</w:t>
            </w:r>
            <w:r w:rsidRPr="00F86FC3">
              <w:rPr>
                <w:rFonts w:ascii="Times New Roman" w:hAnsi="Times New Roman"/>
                <w:szCs w:val="24"/>
                <w:lang w:val="de-CH" w:eastAsia="de-CH"/>
              </w:rPr>
              <w:t xml:space="preserve"> </w:t>
            </w:r>
          </w:p>
        </w:tc>
      </w:tr>
      <w:tr w:rsidR="00701C97" w:rsidRPr="00F86FC3" w14:paraId="469863B8" w14:textId="77777777" w:rsidTr="002B60AF">
        <w:trPr>
          <w:tblCellSpacing w:w="15" w:type="dxa"/>
        </w:trPr>
        <w:tc>
          <w:tcPr>
            <w:tcW w:w="826" w:type="pct"/>
            <w:tcBorders>
              <w:top w:val="outset" w:sz="6" w:space="0" w:color="auto"/>
              <w:left w:val="outset" w:sz="6" w:space="0" w:color="auto"/>
              <w:bottom w:val="outset" w:sz="6" w:space="0" w:color="auto"/>
              <w:right w:val="outset" w:sz="6" w:space="0" w:color="auto"/>
            </w:tcBorders>
            <w:vAlign w:val="center"/>
          </w:tcPr>
          <w:p w14:paraId="612491FE" w14:textId="77777777" w:rsidR="00701C97" w:rsidRPr="00F86FC3" w:rsidRDefault="00701C97" w:rsidP="002B60AF">
            <w:pPr>
              <w:jc w:val="center"/>
              <w:rPr>
                <w:rFonts w:ascii="Times New Roman" w:hAnsi="Times New Roman"/>
                <w:szCs w:val="24"/>
                <w:lang w:val="de-CH" w:eastAsia="de-CH"/>
              </w:rPr>
            </w:pPr>
            <w:proofErr w:type="spellStart"/>
            <w:r w:rsidRPr="00F86FC3">
              <w:rPr>
                <w:rFonts w:cs="Arial"/>
                <w:szCs w:val="24"/>
                <w:lang w:val="de-CH" w:eastAsia="de-CH"/>
              </w:rPr>
              <w:t>Halbnah</w:t>
            </w:r>
            <w:proofErr w:type="spellEnd"/>
            <w:r w:rsidRPr="00F86FC3">
              <w:rPr>
                <w:rFonts w:cs="Arial"/>
                <w:szCs w:val="24"/>
                <w:lang w:val="de-CH" w:eastAsia="de-CH"/>
              </w:rPr>
              <w:t xml:space="preserve"> (HN)</w:t>
            </w:r>
          </w:p>
        </w:tc>
        <w:tc>
          <w:tcPr>
            <w:tcW w:w="1602" w:type="pct"/>
            <w:tcBorders>
              <w:top w:val="outset" w:sz="6" w:space="0" w:color="auto"/>
              <w:left w:val="outset" w:sz="6" w:space="0" w:color="auto"/>
              <w:bottom w:val="outset" w:sz="6" w:space="0" w:color="auto"/>
              <w:right w:val="outset" w:sz="6" w:space="0" w:color="auto"/>
            </w:tcBorders>
            <w:vAlign w:val="center"/>
          </w:tcPr>
          <w:p w14:paraId="5301ACFE" w14:textId="2E3E2C20" w:rsidR="00701C97" w:rsidRPr="00F86FC3" w:rsidRDefault="00701C97" w:rsidP="002B60AF">
            <w:pPr>
              <w:jc w:val="center"/>
              <w:rPr>
                <w:rFonts w:ascii="Times New Roman" w:hAnsi="Times New Roman"/>
                <w:szCs w:val="24"/>
                <w:lang w:val="de-CH" w:eastAsia="de-CH"/>
              </w:rPr>
            </w:pPr>
            <w:r>
              <w:rPr>
                <w:rFonts w:cs="Arial"/>
                <w:noProof/>
                <w:szCs w:val="24"/>
              </w:rPr>
              <w:drawing>
                <wp:inline distT="0" distB="0" distL="0" distR="0" wp14:anchorId="430EBAB8" wp14:editId="4D96D38A">
                  <wp:extent cx="1812925" cy="1355725"/>
                  <wp:effectExtent l="0" t="0" r="0" b="0"/>
                  <wp:docPr id="22" name="Bild 9" descr="halbn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lbna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2925" cy="1355725"/>
                          </a:xfrm>
                          <a:prstGeom prst="rect">
                            <a:avLst/>
                          </a:prstGeom>
                          <a:noFill/>
                          <a:ln>
                            <a:noFill/>
                          </a:ln>
                        </pic:spPr>
                      </pic:pic>
                    </a:graphicData>
                  </a:graphic>
                </wp:inline>
              </w:drawing>
            </w:r>
          </w:p>
        </w:tc>
        <w:tc>
          <w:tcPr>
            <w:tcW w:w="2506" w:type="pct"/>
            <w:tcBorders>
              <w:top w:val="outset" w:sz="6" w:space="0" w:color="auto"/>
              <w:left w:val="outset" w:sz="6" w:space="0" w:color="auto"/>
              <w:bottom w:val="outset" w:sz="6" w:space="0" w:color="auto"/>
              <w:right w:val="outset" w:sz="6" w:space="0" w:color="auto"/>
            </w:tcBorders>
            <w:vAlign w:val="center"/>
          </w:tcPr>
          <w:p w14:paraId="02565F73" w14:textId="77777777" w:rsidR="00701C97" w:rsidRPr="00F86FC3" w:rsidRDefault="00701C97" w:rsidP="002B60AF">
            <w:pPr>
              <w:jc w:val="center"/>
              <w:rPr>
                <w:rFonts w:ascii="Times New Roman" w:hAnsi="Times New Roman"/>
                <w:szCs w:val="24"/>
                <w:lang w:val="de-CH" w:eastAsia="de-CH"/>
              </w:rPr>
            </w:pPr>
            <w:proofErr w:type="spellStart"/>
            <w:r w:rsidRPr="00F86FC3">
              <w:rPr>
                <w:rFonts w:cs="Arial"/>
                <w:szCs w:val="24"/>
                <w:lang w:val="de-CH" w:eastAsia="de-CH"/>
              </w:rPr>
              <w:t>Hüftbild</w:t>
            </w:r>
            <w:proofErr w:type="spellEnd"/>
            <w:r w:rsidRPr="00F86FC3">
              <w:rPr>
                <w:rFonts w:cs="Arial"/>
                <w:szCs w:val="24"/>
                <w:lang w:val="de-CH" w:eastAsia="de-CH"/>
              </w:rPr>
              <w:t xml:space="preserve"> oder Bild ab Knie aufwärts (verschiedene Definitionen).</w:t>
            </w:r>
            <w:r w:rsidRPr="00F86FC3">
              <w:rPr>
                <w:rFonts w:ascii="Times New Roman" w:hAnsi="Times New Roman"/>
                <w:szCs w:val="24"/>
                <w:lang w:val="de-CH" w:eastAsia="de-CH"/>
              </w:rPr>
              <w:t xml:space="preserve"> </w:t>
            </w:r>
          </w:p>
        </w:tc>
      </w:tr>
      <w:tr w:rsidR="00701C97" w:rsidRPr="00F86FC3" w14:paraId="51EF839D" w14:textId="77777777" w:rsidTr="002B60AF">
        <w:trPr>
          <w:tblCellSpacing w:w="15" w:type="dxa"/>
        </w:trPr>
        <w:tc>
          <w:tcPr>
            <w:tcW w:w="826" w:type="pct"/>
            <w:tcBorders>
              <w:top w:val="outset" w:sz="6" w:space="0" w:color="auto"/>
              <w:left w:val="outset" w:sz="6" w:space="0" w:color="auto"/>
              <w:bottom w:val="outset" w:sz="6" w:space="0" w:color="auto"/>
              <w:right w:val="outset" w:sz="6" w:space="0" w:color="auto"/>
            </w:tcBorders>
            <w:vAlign w:val="center"/>
          </w:tcPr>
          <w:p w14:paraId="5F365260" w14:textId="77777777" w:rsidR="00701C97" w:rsidRPr="00F86FC3" w:rsidRDefault="00701C97" w:rsidP="002B60AF">
            <w:pPr>
              <w:jc w:val="center"/>
              <w:rPr>
                <w:rFonts w:ascii="Times New Roman" w:hAnsi="Times New Roman"/>
                <w:szCs w:val="24"/>
                <w:lang w:val="de-CH" w:eastAsia="de-CH"/>
              </w:rPr>
            </w:pPr>
            <w:r w:rsidRPr="00F86FC3">
              <w:rPr>
                <w:rFonts w:cs="Arial"/>
                <w:szCs w:val="24"/>
                <w:lang w:val="de-CH" w:eastAsia="de-CH"/>
              </w:rPr>
              <w:t>Amerikanisch (A)</w:t>
            </w:r>
          </w:p>
        </w:tc>
        <w:tc>
          <w:tcPr>
            <w:tcW w:w="1602" w:type="pct"/>
            <w:tcBorders>
              <w:top w:val="outset" w:sz="6" w:space="0" w:color="auto"/>
              <w:left w:val="outset" w:sz="6" w:space="0" w:color="auto"/>
              <w:bottom w:val="outset" w:sz="6" w:space="0" w:color="auto"/>
              <w:right w:val="outset" w:sz="6" w:space="0" w:color="auto"/>
            </w:tcBorders>
            <w:vAlign w:val="center"/>
          </w:tcPr>
          <w:p w14:paraId="42031720" w14:textId="50AF5A80" w:rsidR="00701C97" w:rsidRPr="00F86FC3" w:rsidRDefault="00701C97" w:rsidP="002B60AF">
            <w:pPr>
              <w:jc w:val="center"/>
              <w:rPr>
                <w:rFonts w:ascii="Times New Roman" w:hAnsi="Times New Roman"/>
                <w:szCs w:val="24"/>
                <w:lang w:val="de-CH" w:eastAsia="de-CH"/>
              </w:rPr>
            </w:pPr>
            <w:r>
              <w:rPr>
                <w:rFonts w:cs="Arial"/>
                <w:noProof/>
                <w:szCs w:val="24"/>
              </w:rPr>
              <w:drawing>
                <wp:inline distT="0" distB="0" distL="0" distR="0" wp14:anchorId="271E0CEC" wp14:editId="56FA056F">
                  <wp:extent cx="1812925" cy="1371600"/>
                  <wp:effectExtent l="0" t="0" r="0" b="0"/>
                  <wp:docPr id="21" name="Bild 4" descr="amer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rik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2925" cy="1371600"/>
                          </a:xfrm>
                          <a:prstGeom prst="rect">
                            <a:avLst/>
                          </a:prstGeom>
                          <a:noFill/>
                          <a:ln>
                            <a:noFill/>
                          </a:ln>
                        </pic:spPr>
                      </pic:pic>
                    </a:graphicData>
                  </a:graphic>
                </wp:inline>
              </w:drawing>
            </w:r>
          </w:p>
        </w:tc>
        <w:tc>
          <w:tcPr>
            <w:tcW w:w="2506" w:type="pct"/>
            <w:tcBorders>
              <w:top w:val="outset" w:sz="6" w:space="0" w:color="auto"/>
              <w:left w:val="outset" w:sz="6" w:space="0" w:color="auto"/>
              <w:bottom w:val="outset" w:sz="6" w:space="0" w:color="auto"/>
              <w:right w:val="outset" w:sz="6" w:space="0" w:color="auto"/>
            </w:tcBorders>
            <w:vAlign w:val="center"/>
          </w:tcPr>
          <w:p w14:paraId="0B9AEFD5" w14:textId="77777777" w:rsidR="00701C97" w:rsidRPr="00F86FC3" w:rsidRDefault="00701C97" w:rsidP="002B60AF">
            <w:pPr>
              <w:jc w:val="center"/>
              <w:rPr>
                <w:rFonts w:ascii="Times New Roman" w:hAnsi="Times New Roman"/>
                <w:szCs w:val="24"/>
                <w:lang w:val="de-CH" w:eastAsia="de-CH"/>
              </w:rPr>
            </w:pPr>
            <w:r w:rsidRPr="00F86FC3">
              <w:rPr>
                <w:rFonts w:cs="Arial"/>
                <w:szCs w:val="24"/>
                <w:lang w:val="de-CH" w:eastAsia="de-CH"/>
              </w:rPr>
              <w:t>Mensch ab unterhalb der Hüften (typisch für Revolver-Szenen); ähnlich wie HN.</w:t>
            </w:r>
            <w:r w:rsidRPr="00F86FC3">
              <w:rPr>
                <w:rFonts w:ascii="Times New Roman" w:hAnsi="Times New Roman"/>
                <w:szCs w:val="24"/>
                <w:lang w:val="de-CH" w:eastAsia="de-CH"/>
              </w:rPr>
              <w:t xml:space="preserve"> </w:t>
            </w:r>
          </w:p>
        </w:tc>
      </w:tr>
      <w:tr w:rsidR="00701C97" w:rsidRPr="00F86FC3" w14:paraId="2F6C81AF" w14:textId="77777777" w:rsidTr="002B60AF">
        <w:trPr>
          <w:tblCellSpacing w:w="15" w:type="dxa"/>
        </w:trPr>
        <w:tc>
          <w:tcPr>
            <w:tcW w:w="826" w:type="pct"/>
            <w:tcBorders>
              <w:top w:val="outset" w:sz="6" w:space="0" w:color="auto"/>
              <w:left w:val="outset" w:sz="6" w:space="0" w:color="auto"/>
              <w:bottom w:val="outset" w:sz="6" w:space="0" w:color="auto"/>
              <w:right w:val="outset" w:sz="6" w:space="0" w:color="auto"/>
            </w:tcBorders>
            <w:vAlign w:val="center"/>
          </w:tcPr>
          <w:p w14:paraId="6C98F194" w14:textId="77777777" w:rsidR="00701C97" w:rsidRPr="00F86FC3" w:rsidRDefault="00701C97" w:rsidP="002B60AF">
            <w:pPr>
              <w:jc w:val="center"/>
              <w:rPr>
                <w:rFonts w:ascii="Times New Roman" w:hAnsi="Times New Roman"/>
                <w:szCs w:val="24"/>
                <w:lang w:val="de-CH" w:eastAsia="de-CH"/>
              </w:rPr>
            </w:pPr>
            <w:r w:rsidRPr="00F86FC3">
              <w:rPr>
                <w:rFonts w:cs="Arial"/>
                <w:szCs w:val="24"/>
                <w:lang w:val="de-CH" w:eastAsia="de-CH"/>
              </w:rPr>
              <w:lastRenderedPageBreak/>
              <w:t>Halbtotal (HT)</w:t>
            </w:r>
          </w:p>
        </w:tc>
        <w:tc>
          <w:tcPr>
            <w:tcW w:w="1602" w:type="pct"/>
            <w:tcBorders>
              <w:top w:val="outset" w:sz="6" w:space="0" w:color="auto"/>
              <w:left w:val="outset" w:sz="6" w:space="0" w:color="auto"/>
              <w:bottom w:val="outset" w:sz="6" w:space="0" w:color="auto"/>
              <w:right w:val="outset" w:sz="6" w:space="0" w:color="auto"/>
            </w:tcBorders>
            <w:vAlign w:val="center"/>
          </w:tcPr>
          <w:p w14:paraId="4278A8E9" w14:textId="6C20EC85" w:rsidR="00701C97" w:rsidRPr="00F86FC3" w:rsidRDefault="00701C97" w:rsidP="002B60AF">
            <w:pPr>
              <w:jc w:val="center"/>
              <w:rPr>
                <w:rFonts w:ascii="Times New Roman" w:hAnsi="Times New Roman"/>
                <w:szCs w:val="24"/>
                <w:lang w:val="de-CH" w:eastAsia="de-CH"/>
              </w:rPr>
            </w:pPr>
            <w:r>
              <w:rPr>
                <w:rFonts w:cs="Arial"/>
                <w:noProof/>
                <w:szCs w:val="24"/>
              </w:rPr>
              <w:drawing>
                <wp:inline distT="0" distB="0" distL="0" distR="0" wp14:anchorId="46E278AD" wp14:editId="1B1E1539">
                  <wp:extent cx="1812925" cy="1355725"/>
                  <wp:effectExtent l="0" t="0" r="0" b="0"/>
                  <wp:docPr id="20" name="Bild 5" descr="hitch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tcho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2925" cy="1355725"/>
                          </a:xfrm>
                          <a:prstGeom prst="rect">
                            <a:avLst/>
                          </a:prstGeom>
                          <a:noFill/>
                          <a:ln>
                            <a:noFill/>
                          </a:ln>
                        </pic:spPr>
                      </pic:pic>
                    </a:graphicData>
                  </a:graphic>
                </wp:inline>
              </w:drawing>
            </w:r>
          </w:p>
        </w:tc>
        <w:tc>
          <w:tcPr>
            <w:tcW w:w="2506" w:type="pct"/>
            <w:tcBorders>
              <w:top w:val="outset" w:sz="6" w:space="0" w:color="auto"/>
              <w:left w:val="outset" w:sz="6" w:space="0" w:color="auto"/>
              <w:bottom w:val="outset" w:sz="6" w:space="0" w:color="auto"/>
              <w:right w:val="outset" w:sz="6" w:space="0" w:color="auto"/>
            </w:tcBorders>
            <w:vAlign w:val="center"/>
          </w:tcPr>
          <w:p w14:paraId="29F4CD16" w14:textId="77777777" w:rsidR="00701C97" w:rsidRPr="00F86FC3" w:rsidRDefault="00701C97" w:rsidP="002B60AF">
            <w:pPr>
              <w:jc w:val="center"/>
              <w:rPr>
                <w:rFonts w:ascii="Times New Roman" w:hAnsi="Times New Roman"/>
                <w:szCs w:val="24"/>
                <w:lang w:val="de-CH" w:eastAsia="de-CH"/>
              </w:rPr>
            </w:pPr>
            <w:r w:rsidRPr="00F86FC3">
              <w:rPr>
                <w:rFonts w:cs="Arial"/>
                <w:szCs w:val="24"/>
                <w:lang w:val="de-CH" w:eastAsia="de-CH"/>
              </w:rPr>
              <w:t>Gegenstand oder Person mit vollständigem Hintergrund.</w:t>
            </w:r>
            <w:r w:rsidRPr="00F86FC3">
              <w:rPr>
                <w:rFonts w:ascii="Times New Roman" w:hAnsi="Times New Roman"/>
                <w:szCs w:val="24"/>
                <w:lang w:val="de-CH" w:eastAsia="de-CH"/>
              </w:rPr>
              <w:t xml:space="preserve"> </w:t>
            </w:r>
          </w:p>
        </w:tc>
      </w:tr>
      <w:tr w:rsidR="00701C97" w:rsidRPr="00F86FC3" w14:paraId="36A26B0E" w14:textId="77777777" w:rsidTr="002B60AF">
        <w:trPr>
          <w:tblCellSpacing w:w="15" w:type="dxa"/>
        </w:trPr>
        <w:tc>
          <w:tcPr>
            <w:tcW w:w="826" w:type="pct"/>
            <w:tcBorders>
              <w:top w:val="outset" w:sz="6" w:space="0" w:color="auto"/>
              <w:left w:val="outset" w:sz="6" w:space="0" w:color="auto"/>
              <w:bottom w:val="outset" w:sz="6" w:space="0" w:color="auto"/>
              <w:right w:val="outset" w:sz="6" w:space="0" w:color="auto"/>
            </w:tcBorders>
            <w:vAlign w:val="center"/>
          </w:tcPr>
          <w:p w14:paraId="70B7F55B" w14:textId="77777777" w:rsidR="00701C97" w:rsidRPr="00F86FC3" w:rsidRDefault="00701C97" w:rsidP="002B60AF">
            <w:pPr>
              <w:jc w:val="center"/>
              <w:rPr>
                <w:rFonts w:ascii="Times New Roman" w:hAnsi="Times New Roman"/>
                <w:szCs w:val="24"/>
                <w:lang w:val="de-CH" w:eastAsia="de-CH"/>
              </w:rPr>
            </w:pPr>
            <w:r w:rsidRPr="00F86FC3">
              <w:rPr>
                <w:rFonts w:cs="Arial"/>
                <w:szCs w:val="24"/>
                <w:lang w:val="de-CH" w:eastAsia="de-CH"/>
              </w:rPr>
              <w:t>Total (T)</w:t>
            </w:r>
          </w:p>
        </w:tc>
        <w:tc>
          <w:tcPr>
            <w:tcW w:w="1602" w:type="pct"/>
            <w:tcBorders>
              <w:top w:val="outset" w:sz="6" w:space="0" w:color="auto"/>
              <w:left w:val="outset" w:sz="6" w:space="0" w:color="auto"/>
              <w:bottom w:val="outset" w:sz="6" w:space="0" w:color="auto"/>
              <w:right w:val="outset" w:sz="6" w:space="0" w:color="auto"/>
            </w:tcBorders>
            <w:vAlign w:val="center"/>
          </w:tcPr>
          <w:p w14:paraId="5C4C9BA5" w14:textId="0B35EE86" w:rsidR="00701C97" w:rsidRPr="00F86FC3" w:rsidRDefault="00701C97" w:rsidP="002B60AF">
            <w:pPr>
              <w:jc w:val="center"/>
              <w:rPr>
                <w:rFonts w:ascii="Times New Roman" w:hAnsi="Times New Roman"/>
                <w:szCs w:val="24"/>
                <w:lang w:val="de-CH" w:eastAsia="de-CH"/>
              </w:rPr>
            </w:pPr>
            <w:r>
              <w:rPr>
                <w:rFonts w:cs="Arial"/>
                <w:noProof/>
                <w:szCs w:val="24"/>
              </w:rPr>
              <w:drawing>
                <wp:inline distT="0" distB="0" distL="0" distR="0" wp14:anchorId="793C4E80" wp14:editId="4A3FC358">
                  <wp:extent cx="1812925" cy="1308735"/>
                  <wp:effectExtent l="0" t="0" r="0" b="12065"/>
                  <wp:docPr id="19" name="Bild 6" descr="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t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2925" cy="1308735"/>
                          </a:xfrm>
                          <a:prstGeom prst="rect">
                            <a:avLst/>
                          </a:prstGeom>
                          <a:noFill/>
                          <a:ln>
                            <a:noFill/>
                          </a:ln>
                        </pic:spPr>
                      </pic:pic>
                    </a:graphicData>
                  </a:graphic>
                </wp:inline>
              </w:drawing>
            </w:r>
          </w:p>
        </w:tc>
        <w:tc>
          <w:tcPr>
            <w:tcW w:w="2506" w:type="pct"/>
            <w:tcBorders>
              <w:top w:val="outset" w:sz="6" w:space="0" w:color="auto"/>
              <w:left w:val="outset" w:sz="6" w:space="0" w:color="auto"/>
              <w:bottom w:val="outset" w:sz="6" w:space="0" w:color="auto"/>
              <w:right w:val="outset" w:sz="6" w:space="0" w:color="auto"/>
            </w:tcBorders>
            <w:vAlign w:val="center"/>
          </w:tcPr>
          <w:p w14:paraId="01FBDEE3" w14:textId="77777777" w:rsidR="00701C97" w:rsidRPr="00F86FC3" w:rsidRDefault="00701C97" w:rsidP="002B60AF">
            <w:pPr>
              <w:jc w:val="center"/>
              <w:rPr>
                <w:rFonts w:ascii="Times New Roman" w:hAnsi="Times New Roman"/>
                <w:szCs w:val="24"/>
                <w:lang w:val="de-CH" w:eastAsia="de-CH"/>
              </w:rPr>
            </w:pPr>
            <w:r w:rsidRPr="00F86FC3">
              <w:rPr>
                <w:rFonts w:cs="Arial"/>
                <w:szCs w:val="24"/>
                <w:lang w:val="de-CH" w:eastAsia="de-CH"/>
              </w:rPr>
              <w:t>Ein Überblick wird gegeben; Eindruck des Ganzen wird vermittelt.</w:t>
            </w:r>
            <w:r w:rsidRPr="00F86FC3">
              <w:rPr>
                <w:rFonts w:ascii="Times New Roman" w:hAnsi="Times New Roman"/>
                <w:szCs w:val="24"/>
                <w:lang w:val="de-CH" w:eastAsia="de-CH"/>
              </w:rPr>
              <w:t xml:space="preserve"> </w:t>
            </w:r>
          </w:p>
        </w:tc>
      </w:tr>
      <w:tr w:rsidR="00701C97" w:rsidRPr="00F86FC3" w14:paraId="23B32D76" w14:textId="77777777" w:rsidTr="002B60AF">
        <w:trPr>
          <w:tblCellSpacing w:w="15" w:type="dxa"/>
        </w:trPr>
        <w:tc>
          <w:tcPr>
            <w:tcW w:w="826" w:type="pct"/>
            <w:tcBorders>
              <w:top w:val="outset" w:sz="6" w:space="0" w:color="auto"/>
              <w:left w:val="outset" w:sz="6" w:space="0" w:color="auto"/>
              <w:bottom w:val="outset" w:sz="6" w:space="0" w:color="auto"/>
              <w:right w:val="outset" w:sz="6" w:space="0" w:color="auto"/>
            </w:tcBorders>
            <w:vAlign w:val="center"/>
          </w:tcPr>
          <w:p w14:paraId="0FF1C199" w14:textId="77777777" w:rsidR="00701C97" w:rsidRPr="00F86FC3" w:rsidRDefault="00701C97" w:rsidP="002B60AF">
            <w:pPr>
              <w:jc w:val="center"/>
              <w:rPr>
                <w:rFonts w:ascii="Times New Roman" w:hAnsi="Times New Roman"/>
                <w:szCs w:val="24"/>
                <w:lang w:val="de-CH" w:eastAsia="de-CH"/>
              </w:rPr>
            </w:pPr>
            <w:r w:rsidRPr="00F86FC3">
              <w:rPr>
                <w:rFonts w:cs="Arial"/>
                <w:szCs w:val="24"/>
                <w:lang w:val="de-CH" w:eastAsia="de-CH"/>
              </w:rPr>
              <w:t>Weit (W)</w:t>
            </w:r>
          </w:p>
        </w:tc>
        <w:tc>
          <w:tcPr>
            <w:tcW w:w="1602" w:type="pct"/>
            <w:tcBorders>
              <w:top w:val="outset" w:sz="6" w:space="0" w:color="auto"/>
              <w:left w:val="outset" w:sz="6" w:space="0" w:color="auto"/>
              <w:bottom w:val="outset" w:sz="6" w:space="0" w:color="auto"/>
              <w:right w:val="outset" w:sz="6" w:space="0" w:color="auto"/>
            </w:tcBorders>
            <w:vAlign w:val="center"/>
          </w:tcPr>
          <w:p w14:paraId="489CB5F7" w14:textId="715571F0" w:rsidR="00701C97" w:rsidRPr="00F86FC3" w:rsidRDefault="00701C97" w:rsidP="002B60AF">
            <w:pPr>
              <w:jc w:val="center"/>
              <w:rPr>
                <w:rFonts w:ascii="Times New Roman" w:hAnsi="Times New Roman"/>
                <w:szCs w:val="24"/>
                <w:lang w:val="de-CH" w:eastAsia="de-CH"/>
              </w:rPr>
            </w:pPr>
            <w:bookmarkStart w:id="0" w:name="weit"/>
            <w:r>
              <w:rPr>
                <w:rFonts w:cs="Arial"/>
                <w:noProof/>
                <w:szCs w:val="24"/>
              </w:rPr>
              <w:drawing>
                <wp:inline distT="0" distB="0" distL="0" distR="0" wp14:anchorId="199C738C" wp14:editId="6297B707">
                  <wp:extent cx="1812925" cy="1339850"/>
                  <wp:effectExtent l="0" t="0" r="0" b="6350"/>
                  <wp:docPr id="18" name="Bild 7" descr="w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i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2925" cy="1339850"/>
                          </a:xfrm>
                          <a:prstGeom prst="rect">
                            <a:avLst/>
                          </a:prstGeom>
                          <a:noFill/>
                          <a:ln>
                            <a:noFill/>
                          </a:ln>
                        </pic:spPr>
                      </pic:pic>
                    </a:graphicData>
                  </a:graphic>
                </wp:inline>
              </w:drawing>
            </w:r>
            <w:bookmarkEnd w:id="0"/>
          </w:p>
        </w:tc>
        <w:tc>
          <w:tcPr>
            <w:tcW w:w="2506" w:type="pct"/>
            <w:tcBorders>
              <w:top w:val="outset" w:sz="6" w:space="0" w:color="auto"/>
              <w:left w:val="outset" w:sz="6" w:space="0" w:color="auto"/>
              <w:bottom w:val="outset" w:sz="6" w:space="0" w:color="auto"/>
              <w:right w:val="outset" w:sz="6" w:space="0" w:color="auto"/>
            </w:tcBorders>
            <w:vAlign w:val="center"/>
          </w:tcPr>
          <w:p w14:paraId="3EFDA517" w14:textId="77777777" w:rsidR="00701C97" w:rsidRPr="00F86FC3" w:rsidRDefault="00701C97" w:rsidP="002B60AF">
            <w:pPr>
              <w:jc w:val="center"/>
              <w:rPr>
                <w:rFonts w:ascii="Times New Roman" w:hAnsi="Times New Roman"/>
                <w:szCs w:val="24"/>
                <w:lang w:val="de-CH" w:eastAsia="de-CH"/>
              </w:rPr>
            </w:pPr>
            <w:r w:rsidRPr="00F86FC3">
              <w:rPr>
                <w:rFonts w:cs="Arial"/>
                <w:szCs w:val="24"/>
                <w:lang w:val="de-CH" w:eastAsia="de-CH"/>
              </w:rPr>
              <w:t>Panorama-Aufnahme; es sind keine Personen oder Details erkennbar.</w:t>
            </w:r>
          </w:p>
        </w:tc>
      </w:tr>
    </w:tbl>
    <w:p w14:paraId="2F91C111" w14:textId="05F3A25E" w:rsidR="00AA3BD4" w:rsidRDefault="00AA3BD4" w:rsidP="00701C97">
      <w:pPr>
        <w:rPr>
          <w:rFonts w:cs="Arial"/>
          <w:sz w:val="20"/>
          <w:szCs w:val="24"/>
          <w:lang w:val="de-CH"/>
        </w:rPr>
      </w:pPr>
    </w:p>
    <w:p w14:paraId="19983F1B" w14:textId="3B6E9DC4" w:rsidR="009220BE" w:rsidRDefault="009220BE" w:rsidP="00701C97">
      <w:pPr>
        <w:rPr>
          <w:rFonts w:cs="Arial"/>
          <w:sz w:val="20"/>
          <w:szCs w:val="24"/>
          <w:lang w:val="de-CH"/>
        </w:rPr>
      </w:pPr>
      <w:r>
        <w:rPr>
          <w:noProof/>
          <w:color w:val="FFFFFF"/>
          <w:sz w:val="28"/>
          <w:szCs w:val="28"/>
        </w:rPr>
        <mc:AlternateContent>
          <mc:Choice Requires="wps">
            <w:drawing>
              <wp:anchor distT="0" distB="0" distL="114300" distR="114300" simplePos="0" relativeHeight="251661312" behindDoc="1" locked="0" layoutInCell="1" allowOverlap="1" wp14:anchorId="45925E32" wp14:editId="35B2A72E">
                <wp:simplePos x="0" y="0"/>
                <wp:positionH relativeFrom="column">
                  <wp:posOffset>-48260</wp:posOffset>
                </wp:positionH>
                <wp:positionV relativeFrom="paragraph">
                  <wp:posOffset>334645</wp:posOffset>
                </wp:positionV>
                <wp:extent cx="5715000" cy="419100"/>
                <wp:effectExtent l="0" t="0" r="25400" b="38100"/>
                <wp:wrapNone/>
                <wp:docPr id="2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19100"/>
                        </a:xfrm>
                        <a:prstGeom prst="roundRect">
                          <a:avLst>
                            <a:gd name="adj" fmla="val 16667"/>
                          </a:avLst>
                        </a:prstGeom>
                        <a:solidFill>
                          <a:srgbClr val="3366FF"/>
                        </a:solidFill>
                        <a:ln w="9525">
                          <a:solidFill>
                            <a:srgbClr val="000000"/>
                          </a:solidFill>
                          <a:round/>
                          <a:headEnd/>
                          <a:tailEnd/>
                        </a:ln>
                      </wps:spPr>
                      <wps:txbx>
                        <w:txbxContent>
                          <w:p w14:paraId="321D2B20" w14:textId="77777777" w:rsidR="009220BE" w:rsidRPr="009220BE" w:rsidRDefault="009220BE" w:rsidP="009220BE">
                            <w:pPr>
                              <w:jc w:val="center"/>
                              <w:rPr>
                                <w:b/>
                                <w:bCs/>
                                <w:color w:val="FFFFFF" w:themeColor="background1"/>
                                <w:sz w:val="28"/>
                                <w:szCs w:val="28"/>
                                <w:lang w:val="de-CH"/>
                              </w:rPr>
                            </w:pPr>
                            <w:r w:rsidRPr="009220BE">
                              <w:rPr>
                                <w:b/>
                                <w:bCs/>
                                <w:color w:val="FFFFFF" w:themeColor="background1"/>
                                <w:sz w:val="28"/>
                                <w:szCs w:val="28"/>
                                <w:lang w:val="de-CH"/>
                              </w:rPr>
                              <w:t>Bildanalyse an Hand eines Bildes der Überfahrt</w:t>
                            </w:r>
                          </w:p>
                          <w:p w14:paraId="00B99DB8" w14:textId="3B2FC173" w:rsidR="009220BE" w:rsidRPr="00D36441" w:rsidRDefault="009220BE" w:rsidP="009220BE">
                            <w:pPr>
                              <w:jc w:val="center"/>
                              <w:rPr>
                                <w:b/>
                                <w:color w:val="FFFFFF" w:themeColor="background1"/>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925E32" id="_x0000_s1027" style="position:absolute;margin-left:-3.8pt;margin-top:26.35pt;width:450pt;height: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" fillcolor="#36f">
                <v:textbox>
                  <w:txbxContent>
                    <w:p w14:paraId="321D2B20" w14:textId="77777777" w:rsidR="009220BE" w:rsidRPr="009220BE" w:rsidRDefault="009220BE" w:rsidP="009220BE">
                      <w:pPr>
                        <w:jc w:val="center"/>
                        <w:rPr>
                          <w:b/>
                          <w:bCs/>
                          <w:color w:val="FFFFFF" w:themeColor="background1"/>
                          <w:sz w:val="28"/>
                          <w:szCs w:val="28"/>
                          <w:lang w:val="de-CH"/>
                        </w:rPr>
                      </w:pPr>
                      <w:r w:rsidRPr="009220BE">
                        <w:rPr>
                          <w:b/>
                          <w:bCs/>
                          <w:color w:val="FFFFFF" w:themeColor="background1"/>
                          <w:sz w:val="28"/>
                          <w:szCs w:val="28"/>
                          <w:lang w:val="de-CH"/>
                        </w:rPr>
                        <w:t>Bildanalyse an Hand eines Bildes der Überfahrt</w:t>
                      </w:r>
                    </w:p>
                    <w:p w14:paraId="00B99DB8" w14:textId="3B2FC173" w:rsidR="009220BE" w:rsidRPr="00D36441" w:rsidRDefault="009220BE" w:rsidP="009220BE">
                      <w:pPr>
                        <w:jc w:val="center"/>
                        <w:rPr>
                          <w:b/>
                          <w:color w:val="FFFFFF" w:themeColor="background1"/>
                          <w:sz w:val="28"/>
                          <w:szCs w:val="28"/>
                        </w:rPr>
                      </w:pPr>
                    </w:p>
                  </w:txbxContent>
                </v:textbox>
              </v:roundrect>
            </w:pict>
          </mc:Fallback>
        </mc:AlternateContent>
      </w:r>
    </w:p>
    <w:p w14:paraId="5DE5C1D7" w14:textId="77777777" w:rsidR="009220BE" w:rsidRPr="009220BE" w:rsidRDefault="009220BE" w:rsidP="009220BE">
      <w:pPr>
        <w:rPr>
          <w:rFonts w:cs="Arial"/>
          <w:sz w:val="20"/>
          <w:szCs w:val="24"/>
          <w:lang w:val="de-CH"/>
        </w:rPr>
      </w:pPr>
    </w:p>
    <w:p w14:paraId="04A6F831" w14:textId="77777777" w:rsidR="009220BE" w:rsidRPr="009220BE" w:rsidRDefault="009220BE" w:rsidP="009220BE">
      <w:pPr>
        <w:rPr>
          <w:rFonts w:cs="Arial"/>
          <w:sz w:val="20"/>
          <w:szCs w:val="24"/>
          <w:lang w:val="de-CH"/>
        </w:rPr>
      </w:pPr>
    </w:p>
    <w:p w14:paraId="5E7A34BD" w14:textId="77777777" w:rsidR="009220BE" w:rsidRPr="009220BE" w:rsidRDefault="009220BE" w:rsidP="009220BE">
      <w:pPr>
        <w:rPr>
          <w:rFonts w:cs="Arial"/>
          <w:sz w:val="20"/>
          <w:szCs w:val="24"/>
          <w:lang w:val="de-CH"/>
        </w:rPr>
      </w:pPr>
    </w:p>
    <w:p w14:paraId="4CEA5702" w14:textId="77777777" w:rsidR="009220BE" w:rsidRPr="009220BE" w:rsidRDefault="009220BE" w:rsidP="009220BE">
      <w:pPr>
        <w:rPr>
          <w:rFonts w:cs="Arial"/>
          <w:sz w:val="20"/>
          <w:szCs w:val="24"/>
          <w:lang w:val="de-CH"/>
        </w:rPr>
      </w:pPr>
    </w:p>
    <w:p w14:paraId="34B207B9" w14:textId="77777777" w:rsidR="009220BE" w:rsidRPr="009220BE" w:rsidRDefault="009220BE" w:rsidP="009220BE">
      <w:pPr>
        <w:rPr>
          <w:rFonts w:cs="Arial"/>
          <w:sz w:val="20"/>
          <w:szCs w:val="24"/>
          <w:lang w:val="de-CH"/>
        </w:rPr>
      </w:pPr>
    </w:p>
    <w:p w14:paraId="06E6C028" w14:textId="77777777" w:rsidR="009220BE" w:rsidRPr="009220BE" w:rsidRDefault="009220BE" w:rsidP="009220BE">
      <w:pPr>
        <w:rPr>
          <w:rFonts w:cs="Arial"/>
          <w:sz w:val="20"/>
          <w:szCs w:val="24"/>
          <w:lang w:val="de-CH"/>
        </w:rPr>
      </w:pPr>
    </w:p>
    <w:tbl>
      <w:tblPr>
        <w:tblW w:w="9585"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69"/>
        <w:gridCol w:w="3153"/>
        <w:gridCol w:w="3263"/>
      </w:tblGrid>
      <w:tr w:rsidR="009220BE" w:rsidRPr="00F86FC3" w14:paraId="361F6D4F" w14:textId="77777777" w:rsidTr="002B60AF">
        <w:trPr>
          <w:trHeight w:val="285"/>
          <w:tblCellSpacing w:w="15" w:type="dxa"/>
          <w:jc w:val="center"/>
        </w:trPr>
        <w:tc>
          <w:tcPr>
            <w:tcW w:w="1650" w:type="pct"/>
            <w:tcBorders>
              <w:top w:val="outset" w:sz="6" w:space="0" w:color="auto"/>
              <w:left w:val="outset" w:sz="6" w:space="0" w:color="auto"/>
              <w:bottom w:val="outset" w:sz="6" w:space="0" w:color="auto"/>
              <w:right w:val="outset" w:sz="6" w:space="0" w:color="auto"/>
            </w:tcBorders>
          </w:tcPr>
          <w:p w14:paraId="5D666904" w14:textId="77777777" w:rsidR="009220BE" w:rsidRPr="00F86FC3" w:rsidRDefault="009220BE" w:rsidP="002B60AF">
            <w:pPr>
              <w:rPr>
                <w:rFonts w:ascii="Times New Roman" w:hAnsi="Times New Roman"/>
                <w:szCs w:val="24"/>
                <w:lang w:val="de-CH" w:eastAsia="de-CH"/>
              </w:rPr>
            </w:pPr>
            <w:r w:rsidRPr="00F86FC3">
              <w:rPr>
                <w:rFonts w:cs="Arial"/>
                <w:szCs w:val="24"/>
                <w:lang w:val="de-CH" w:eastAsia="de-CH"/>
              </w:rPr>
              <w:t xml:space="preserve">1. Die </w:t>
            </w:r>
            <w:bookmarkStart w:id="1" w:name="Wolken"/>
            <w:r w:rsidRPr="00F86FC3">
              <w:rPr>
                <w:rFonts w:cs="Arial"/>
                <w:szCs w:val="24"/>
                <w:lang w:val="de-CH" w:eastAsia="de-CH"/>
              </w:rPr>
              <w:t>Wolken</w:t>
            </w:r>
            <w:bookmarkEnd w:id="1"/>
          </w:p>
        </w:tc>
        <w:tc>
          <w:tcPr>
            <w:tcW w:w="1650" w:type="pct"/>
            <w:tcBorders>
              <w:top w:val="outset" w:sz="6" w:space="0" w:color="auto"/>
              <w:left w:val="outset" w:sz="6" w:space="0" w:color="auto"/>
              <w:bottom w:val="outset" w:sz="6" w:space="0" w:color="auto"/>
              <w:right w:val="outset" w:sz="6" w:space="0" w:color="auto"/>
            </w:tcBorders>
          </w:tcPr>
          <w:p w14:paraId="3CD797EB" w14:textId="77777777" w:rsidR="009220BE" w:rsidRPr="00F86FC3" w:rsidRDefault="009220BE" w:rsidP="002B60AF">
            <w:pPr>
              <w:rPr>
                <w:rFonts w:ascii="Times New Roman" w:hAnsi="Times New Roman"/>
                <w:szCs w:val="24"/>
                <w:lang w:val="de-CH" w:eastAsia="de-CH"/>
              </w:rPr>
            </w:pPr>
            <w:r w:rsidRPr="00F86FC3">
              <w:rPr>
                <w:rFonts w:cs="Arial"/>
                <w:szCs w:val="24"/>
                <w:lang w:val="de-CH" w:eastAsia="de-CH"/>
              </w:rPr>
              <w:t xml:space="preserve">2. </w:t>
            </w:r>
            <w:bookmarkStart w:id="2" w:name="Hintergrund"/>
            <w:r w:rsidRPr="00F86FC3">
              <w:rPr>
                <w:rFonts w:cs="Arial"/>
                <w:szCs w:val="24"/>
                <w:lang w:val="de-CH" w:eastAsia="de-CH"/>
              </w:rPr>
              <w:t>Hintergrund</w:t>
            </w:r>
            <w:bookmarkEnd w:id="2"/>
          </w:p>
        </w:tc>
        <w:tc>
          <w:tcPr>
            <w:tcW w:w="1700" w:type="pct"/>
            <w:tcBorders>
              <w:top w:val="outset" w:sz="6" w:space="0" w:color="auto"/>
              <w:left w:val="outset" w:sz="6" w:space="0" w:color="auto"/>
              <w:bottom w:val="outset" w:sz="6" w:space="0" w:color="auto"/>
              <w:right w:val="outset" w:sz="6" w:space="0" w:color="auto"/>
            </w:tcBorders>
          </w:tcPr>
          <w:p w14:paraId="35EBE791" w14:textId="77777777" w:rsidR="009220BE" w:rsidRPr="00F86FC3" w:rsidRDefault="009220BE" w:rsidP="002B60AF">
            <w:pPr>
              <w:rPr>
                <w:rFonts w:ascii="Times New Roman" w:hAnsi="Times New Roman"/>
                <w:szCs w:val="24"/>
                <w:lang w:val="de-CH" w:eastAsia="de-CH"/>
              </w:rPr>
            </w:pPr>
            <w:r w:rsidRPr="00F86FC3">
              <w:rPr>
                <w:rFonts w:cs="Arial"/>
                <w:szCs w:val="24"/>
                <w:lang w:val="de-CH" w:eastAsia="de-CH"/>
              </w:rPr>
              <w:t xml:space="preserve">3. </w:t>
            </w:r>
            <w:bookmarkStart w:id="3" w:name="Boot"/>
            <w:r w:rsidRPr="00F86FC3">
              <w:rPr>
                <w:rFonts w:cs="Arial"/>
                <w:szCs w:val="24"/>
                <w:lang w:val="de-CH" w:eastAsia="de-CH"/>
              </w:rPr>
              <w:t>Boot:</w:t>
            </w:r>
            <w:bookmarkEnd w:id="3"/>
          </w:p>
        </w:tc>
      </w:tr>
      <w:tr w:rsidR="009220BE" w:rsidRPr="00F86FC3" w14:paraId="28C5B80F" w14:textId="77777777" w:rsidTr="002B60AF">
        <w:trPr>
          <w:trHeight w:val="285"/>
          <w:tblCellSpacing w:w="15" w:type="dxa"/>
          <w:jc w:val="center"/>
        </w:trPr>
        <w:tc>
          <w:tcPr>
            <w:tcW w:w="3300" w:type="pct"/>
            <w:gridSpan w:val="2"/>
            <w:tcBorders>
              <w:top w:val="outset" w:sz="6" w:space="0" w:color="auto"/>
              <w:left w:val="outset" w:sz="6" w:space="0" w:color="auto"/>
              <w:bottom w:val="outset" w:sz="6" w:space="0" w:color="auto"/>
              <w:right w:val="outset" w:sz="6" w:space="0" w:color="auto"/>
            </w:tcBorders>
          </w:tcPr>
          <w:p w14:paraId="6EB13C0C" w14:textId="77777777" w:rsidR="009220BE" w:rsidRPr="00F86FC3" w:rsidRDefault="009220BE" w:rsidP="002B60AF">
            <w:pPr>
              <w:spacing w:before="100" w:beforeAutospacing="1" w:after="100" w:afterAutospacing="1"/>
              <w:jc w:val="center"/>
              <w:rPr>
                <w:rFonts w:ascii="Times New Roman" w:hAnsi="Times New Roman"/>
                <w:szCs w:val="24"/>
                <w:lang w:val="de-CH" w:eastAsia="de-CH"/>
              </w:rPr>
            </w:pPr>
            <w:r w:rsidRPr="00F86FC3">
              <w:rPr>
                <w:rFonts w:cs="Arial"/>
                <w:b/>
                <w:bCs/>
                <w:szCs w:val="24"/>
                <w:lang w:val="de-CH" w:eastAsia="de-CH"/>
              </w:rPr>
              <w:t>Farben und Farbkontraste</w:t>
            </w:r>
          </w:p>
        </w:tc>
        <w:tc>
          <w:tcPr>
            <w:tcW w:w="1700" w:type="pct"/>
            <w:tcBorders>
              <w:top w:val="outset" w:sz="6" w:space="0" w:color="auto"/>
              <w:left w:val="outset" w:sz="6" w:space="0" w:color="auto"/>
              <w:bottom w:val="outset" w:sz="6" w:space="0" w:color="auto"/>
              <w:right w:val="outset" w:sz="6" w:space="0" w:color="auto"/>
            </w:tcBorders>
          </w:tcPr>
          <w:p w14:paraId="20599C16" w14:textId="77777777" w:rsidR="009220BE" w:rsidRPr="00F86FC3" w:rsidRDefault="009220BE" w:rsidP="002B60AF">
            <w:pPr>
              <w:spacing w:before="100" w:beforeAutospacing="1" w:after="100" w:afterAutospacing="1"/>
              <w:jc w:val="center"/>
              <w:rPr>
                <w:rFonts w:ascii="Times New Roman" w:hAnsi="Times New Roman"/>
                <w:szCs w:val="24"/>
                <w:lang w:val="de-CH" w:eastAsia="de-CH"/>
              </w:rPr>
            </w:pPr>
            <w:r w:rsidRPr="00F86FC3">
              <w:rPr>
                <w:rFonts w:cs="Arial"/>
                <w:b/>
                <w:bCs/>
                <w:szCs w:val="24"/>
                <w:lang w:val="de-CH" w:eastAsia="de-CH"/>
              </w:rPr>
              <w:t>Wirkungsweise</w:t>
            </w:r>
          </w:p>
        </w:tc>
      </w:tr>
      <w:tr w:rsidR="009220BE" w:rsidRPr="00F86FC3" w14:paraId="363FE9A9" w14:textId="77777777" w:rsidTr="002B60AF">
        <w:trPr>
          <w:trHeight w:val="15"/>
          <w:tblCellSpacing w:w="15" w:type="dxa"/>
          <w:jc w:val="center"/>
        </w:trPr>
        <w:tc>
          <w:tcPr>
            <w:tcW w:w="1650" w:type="pct"/>
            <w:tcBorders>
              <w:top w:val="outset" w:sz="6" w:space="0" w:color="auto"/>
              <w:left w:val="outset" w:sz="6" w:space="0" w:color="auto"/>
              <w:bottom w:val="outset" w:sz="6" w:space="0" w:color="auto"/>
              <w:right w:val="outset" w:sz="6" w:space="0" w:color="auto"/>
            </w:tcBorders>
          </w:tcPr>
          <w:p w14:paraId="4432D68A" w14:textId="77777777" w:rsidR="009220BE" w:rsidRPr="00F86FC3" w:rsidRDefault="009220BE" w:rsidP="002B60AF">
            <w:pPr>
              <w:spacing w:before="100" w:beforeAutospacing="1" w:after="100" w:afterAutospacing="1" w:line="15" w:lineRule="atLeast"/>
              <w:rPr>
                <w:rFonts w:ascii="Times New Roman" w:hAnsi="Times New Roman"/>
                <w:szCs w:val="24"/>
                <w:lang w:val="de-CH" w:eastAsia="de-CH"/>
              </w:rPr>
            </w:pPr>
            <w:r w:rsidRPr="00F86FC3">
              <w:rPr>
                <w:rFonts w:cs="Arial"/>
                <w:szCs w:val="24"/>
                <w:lang w:val="de-CH" w:eastAsia="de-CH"/>
              </w:rPr>
              <w:t xml:space="preserve">Der Himmel besteht aus vielen </w:t>
            </w:r>
            <w:proofErr w:type="gramStart"/>
            <w:r w:rsidRPr="00F86FC3">
              <w:rPr>
                <w:rFonts w:cs="Arial"/>
                <w:szCs w:val="24"/>
                <w:lang w:val="de-CH" w:eastAsia="de-CH"/>
              </w:rPr>
              <w:t>verschiedenen  Grautönen</w:t>
            </w:r>
            <w:proofErr w:type="gramEnd"/>
            <w:r w:rsidRPr="00F86FC3">
              <w:rPr>
                <w:rFonts w:cs="Arial"/>
                <w:szCs w:val="24"/>
                <w:lang w:val="de-CH" w:eastAsia="de-CH"/>
              </w:rPr>
              <w:t>: Schwarz, Dunkelgrau, Grau, Hellgrau; Teile der Wolken sind auch weiß.</w:t>
            </w:r>
            <w:r w:rsidRPr="00F86FC3">
              <w:rPr>
                <w:rFonts w:ascii="Times New Roman" w:hAnsi="Times New Roman"/>
                <w:szCs w:val="24"/>
                <w:lang w:val="de-CH" w:eastAsia="de-CH"/>
              </w:rPr>
              <w:t xml:space="preserve"> </w:t>
            </w:r>
          </w:p>
        </w:tc>
        <w:tc>
          <w:tcPr>
            <w:tcW w:w="1650" w:type="pct"/>
            <w:tcBorders>
              <w:top w:val="outset" w:sz="6" w:space="0" w:color="auto"/>
              <w:left w:val="outset" w:sz="6" w:space="0" w:color="auto"/>
              <w:bottom w:val="outset" w:sz="6" w:space="0" w:color="auto"/>
              <w:right w:val="outset" w:sz="6" w:space="0" w:color="auto"/>
            </w:tcBorders>
          </w:tcPr>
          <w:p w14:paraId="6D5D43B9" w14:textId="77777777" w:rsidR="009220BE" w:rsidRPr="00F86FC3" w:rsidRDefault="009220BE" w:rsidP="002B60AF">
            <w:pPr>
              <w:spacing w:before="100" w:beforeAutospacing="1" w:after="100" w:afterAutospacing="1" w:line="15" w:lineRule="atLeast"/>
              <w:rPr>
                <w:rFonts w:ascii="Times New Roman" w:hAnsi="Times New Roman"/>
                <w:szCs w:val="24"/>
                <w:lang w:val="de-CH" w:eastAsia="de-CH"/>
              </w:rPr>
            </w:pPr>
            <w:r w:rsidRPr="00F86FC3">
              <w:rPr>
                <w:rFonts w:cs="Arial"/>
                <w:szCs w:val="24"/>
                <w:lang w:val="de-CH" w:eastAsia="de-CH"/>
              </w:rPr>
              <w:t>Die Küstenlandschaft ist schwarz und hat einen leichten, dunkelgrünen Schimmer. Die Anlegestelle des Hafens ist schwarz.</w:t>
            </w:r>
          </w:p>
        </w:tc>
        <w:tc>
          <w:tcPr>
            <w:tcW w:w="1700" w:type="pct"/>
            <w:tcBorders>
              <w:top w:val="outset" w:sz="6" w:space="0" w:color="auto"/>
              <w:left w:val="outset" w:sz="6" w:space="0" w:color="auto"/>
              <w:bottom w:val="outset" w:sz="6" w:space="0" w:color="auto"/>
              <w:right w:val="outset" w:sz="6" w:space="0" w:color="auto"/>
            </w:tcBorders>
          </w:tcPr>
          <w:p w14:paraId="2DFBF703" w14:textId="77777777" w:rsidR="009220BE" w:rsidRPr="00F86FC3" w:rsidRDefault="009220BE" w:rsidP="002B60AF">
            <w:pPr>
              <w:spacing w:line="15" w:lineRule="atLeast"/>
              <w:rPr>
                <w:rFonts w:ascii="Times New Roman" w:hAnsi="Times New Roman"/>
                <w:szCs w:val="24"/>
                <w:lang w:val="de-CH" w:eastAsia="de-CH"/>
              </w:rPr>
            </w:pPr>
            <w:r w:rsidRPr="00F86FC3">
              <w:rPr>
                <w:rFonts w:cs="Arial"/>
                <w:szCs w:val="24"/>
                <w:lang w:val="de-CH" w:eastAsia="de-CH"/>
              </w:rPr>
              <w:t>Das Boot wirkt vor der Küstenlandschaft in dem "</w:t>
            </w:r>
            <w:hyperlink r:id="rId17" w:anchor="weit" w:history="1">
              <w:r w:rsidRPr="00F86FC3">
                <w:rPr>
                  <w:rFonts w:cs="Arial"/>
                  <w:color w:val="0000FF"/>
                  <w:szCs w:val="24"/>
                  <w:u w:val="single"/>
                  <w:lang w:val="de-CH" w:eastAsia="de-CH"/>
                </w:rPr>
                <w:t>Weit</w:t>
              </w:r>
            </w:hyperlink>
            <w:r w:rsidRPr="00F86FC3">
              <w:rPr>
                <w:rFonts w:cs="Arial"/>
                <w:szCs w:val="24"/>
                <w:lang w:val="de-CH" w:eastAsia="de-CH"/>
              </w:rPr>
              <w:t>" -Format sehr klein und wehrlos, der Umwelt schutzlos ausgesetzt. </w:t>
            </w:r>
          </w:p>
        </w:tc>
      </w:tr>
      <w:tr w:rsidR="009220BE" w:rsidRPr="00F86FC3" w14:paraId="3D6860EA" w14:textId="77777777" w:rsidTr="002B60AF">
        <w:trPr>
          <w:trHeight w:val="285"/>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tcPr>
          <w:p w14:paraId="4CF3BB61" w14:textId="77777777" w:rsidR="009220BE" w:rsidRPr="00F86FC3" w:rsidRDefault="009220BE" w:rsidP="002B60AF">
            <w:pPr>
              <w:spacing w:before="100" w:beforeAutospacing="1" w:after="100" w:afterAutospacing="1"/>
              <w:jc w:val="center"/>
              <w:rPr>
                <w:rFonts w:ascii="Times New Roman" w:hAnsi="Times New Roman"/>
                <w:szCs w:val="24"/>
                <w:lang w:val="de-CH" w:eastAsia="de-CH"/>
              </w:rPr>
            </w:pPr>
            <w:r w:rsidRPr="00F86FC3">
              <w:rPr>
                <w:rFonts w:cs="Arial"/>
                <w:b/>
                <w:bCs/>
                <w:szCs w:val="24"/>
                <w:lang w:val="de-CH" w:eastAsia="de-CH"/>
              </w:rPr>
              <w:t>Bildaufbau und Einzelheiten des Bildinhaltes</w:t>
            </w:r>
          </w:p>
        </w:tc>
      </w:tr>
      <w:tr w:rsidR="009220BE" w:rsidRPr="00F86FC3" w14:paraId="086BF03E" w14:textId="77777777" w:rsidTr="002B60AF">
        <w:trPr>
          <w:trHeight w:val="1995"/>
          <w:tblCellSpacing w:w="15" w:type="dxa"/>
          <w:jc w:val="center"/>
        </w:trPr>
        <w:tc>
          <w:tcPr>
            <w:tcW w:w="1650" w:type="pct"/>
            <w:tcBorders>
              <w:top w:val="outset" w:sz="6" w:space="0" w:color="auto"/>
              <w:left w:val="outset" w:sz="6" w:space="0" w:color="auto"/>
              <w:bottom w:val="outset" w:sz="6" w:space="0" w:color="auto"/>
              <w:right w:val="outset" w:sz="6" w:space="0" w:color="auto"/>
            </w:tcBorders>
          </w:tcPr>
          <w:p w14:paraId="685AC154" w14:textId="77777777" w:rsidR="009220BE" w:rsidRPr="00F86FC3" w:rsidRDefault="009220BE" w:rsidP="002B60AF">
            <w:pPr>
              <w:spacing w:before="100" w:beforeAutospacing="1" w:after="100" w:afterAutospacing="1"/>
              <w:rPr>
                <w:rFonts w:ascii="Times New Roman" w:hAnsi="Times New Roman"/>
                <w:szCs w:val="24"/>
                <w:lang w:val="de-CH" w:eastAsia="de-CH"/>
              </w:rPr>
            </w:pPr>
            <w:r w:rsidRPr="00F86FC3">
              <w:rPr>
                <w:rFonts w:cs="Arial"/>
                <w:szCs w:val="24"/>
                <w:lang w:val="de-CH" w:eastAsia="de-CH"/>
              </w:rPr>
              <w:t>ca. 2/3 des Bildes bestehen aus grauem Himmel mit großen, dunklen Wolken.</w:t>
            </w:r>
          </w:p>
        </w:tc>
        <w:tc>
          <w:tcPr>
            <w:tcW w:w="1650" w:type="pct"/>
            <w:tcBorders>
              <w:top w:val="outset" w:sz="6" w:space="0" w:color="auto"/>
              <w:left w:val="outset" w:sz="6" w:space="0" w:color="auto"/>
              <w:bottom w:val="outset" w:sz="6" w:space="0" w:color="auto"/>
              <w:right w:val="outset" w:sz="6" w:space="0" w:color="auto"/>
            </w:tcBorders>
          </w:tcPr>
          <w:p w14:paraId="7CB7A8ED" w14:textId="77777777" w:rsidR="009220BE" w:rsidRPr="00F86FC3" w:rsidRDefault="009220BE" w:rsidP="002B60AF">
            <w:pPr>
              <w:spacing w:before="100" w:beforeAutospacing="1" w:after="100" w:afterAutospacing="1"/>
              <w:rPr>
                <w:rFonts w:ascii="Times New Roman" w:hAnsi="Times New Roman"/>
                <w:szCs w:val="24"/>
                <w:lang w:val="de-CH" w:eastAsia="de-CH"/>
              </w:rPr>
            </w:pPr>
            <w:r w:rsidRPr="00F86FC3">
              <w:rPr>
                <w:rFonts w:cs="Arial"/>
                <w:szCs w:val="24"/>
                <w:lang w:val="de-CH" w:eastAsia="de-CH"/>
              </w:rPr>
              <w:t>Im Hintergrund ist die Küstenlandschaft von Bodega Bay. Sie flacht nach rechts hin ab. Vorne links sieht man die Anlegestelle des Hafens.</w:t>
            </w:r>
          </w:p>
        </w:tc>
        <w:tc>
          <w:tcPr>
            <w:tcW w:w="1700" w:type="pct"/>
            <w:tcBorders>
              <w:top w:val="outset" w:sz="6" w:space="0" w:color="auto"/>
              <w:left w:val="outset" w:sz="6" w:space="0" w:color="auto"/>
              <w:bottom w:val="outset" w:sz="6" w:space="0" w:color="auto"/>
              <w:right w:val="outset" w:sz="6" w:space="0" w:color="auto"/>
            </w:tcBorders>
          </w:tcPr>
          <w:p w14:paraId="2CD87E24" w14:textId="77777777" w:rsidR="009220BE" w:rsidRPr="00F86FC3" w:rsidRDefault="009220BE" w:rsidP="002B60AF">
            <w:pPr>
              <w:spacing w:before="100" w:beforeAutospacing="1" w:after="100" w:afterAutospacing="1"/>
              <w:rPr>
                <w:rFonts w:ascii="Times New Roman" w:hAnsi="Times New Roman"/>
                <w:szCs w:val="24"/>
                <w:lang w:val="de-CH" w:eastAsia="de-CH"/>
              </w:rPr>
            </w:pPr>
            <w:r w:rsidRPr="00F86FC3">
              <w:rPr>
                <w:rFonts w:cs="Arial"/>
                <w:szCs w:val="24"/>
                <w:lang w:val="de-CH" w:eastAsia="de-CH"/>
              </w:rPr>
              <w:t>Im Zentrum des Bildes befindet ein kleines Motorboot, das das Wasser überquert. Im Boot sitzt Melanie, die aber nicht zu erkennen ist. Das Wasser ist ruhig, nur das Motorboot zieht eine dunkle Welle hinter sich her.</w:t>
            </w:r>
            <w:r w:rsidRPr="00F86FC3">
              <w:rPr>
                <w:rFonts w:ascii="Times New Roman" w:hAnsi="Times New Roman"/>
                <w:szCs w:val="24"/>
                <w:lang w:val="de-CH" w:eastAsia="de-CH"/>
              </w:rPr>
              <w:t xml:space="preserve"> </w:t>
            </w:r>
          </w:p>
        </w:tc>
      </w:tr>
      <w:tr w:rsidR="009220BE" w:rsidRPr="00F86FC3" w14:paraId="10B0BE91" w14:textId="77777777" w:rsidTr="002B60AF">
        <w:trPr>
          <w:trHeight w:val="15"/>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tcPr>
          <w:p w14:paraId="352C2D00" w14:textId="77777777" w:rsidR="000905A4" w:rsidRDefault="000905A4" w:rsidP="002B60AF">
            <w:pPr>
              <w:spacing w:before="100" w:beforeAutospacing="1" w:after="100" w:afterAutospacing="1" w:line="15" w:lineRule="atLeast"/>
              <w:jc w:val="center"/>
              <w:rPr>
                <w:rFonts w:cs="Arial"/>
                <w:b/>
                <w:bCs/>
                <w:szCs w:val="24"/>
                <w:lang w:val="de-CH" w:eastAsia="de-CH"/>
              </w:rPr>
            </w:pPr>
            <w:bookmarkStart w:id="4" w:name="Deutung"/>
          </w:p>
          <w:p w14:paraId="2FEC20BD" w14:textId="77777777" w:rsidR="009220BE" w:rsidRPr="00F86FC3" w:rsidRDefault="009220BE" w:rsidP="002B60AF">
            <w:pPr>
              <w:spacing w:before="100" w:beforeAutospacing="1" w:after="100" w:afterAutospacing="1" w:line="15" w:lineRule="atLeast"/>
              <w:jc w:val="center"/>
              <w:rPr>
                <w:rFonts w:ascii="Times New Roman" w:hAnsi="Times New Roman"/>
                <w:szCs w:val="24"/>
                <w:lang w:val="de-CH" w:eastAsia="de-CH"/>
              </w:rPr>
            </w:pPr>
            <w:r w:rsidRPr="00F86FC3">
              <w:rPr>
                <w:rFonts w:cs="Arial"/>
                <w:b/>
                <w:bCs/>
                <w:szCs w:val="24"/>
                <w:lang w:val="de-CH" w:eastAsia="de-CH"/>
              </w:rPr>
              <w:t>Deutung/ Interpretation:</w:t>
            </w:r>
            <w:bookmarkEnd w:id="4"/>
          </w:p>
        </w:tc>
      </w:tr>
      <w:tr w:rsidR="009220BE" w:rsidRPr="00F86FC3" w14:paraId="6BF6ADB5" w14:textId="77777777" w:rsidTr="002B60AF">
        <w:trPr>
          <w:trHeight w:val="1005"/>
          <w:tblCellSpacing w:w="15" w:type="dxa"/>
          <w:jc w:val="center"/>
        </w:trPr>
        <w:tc>
          <w:tcPr>
            <w:tcW w:w="5000" w:type="pct"/>
            <w:gridSpan w:val="3"/>
            <w:tcBorders>
              <w:top w:val="outset" w:sz="6" w:space="0" w:color="auto"/>
              <w:left w:val="outset" w:sz="6" w:space="0" w:color="auto"/>
              <w:bottom w:val="outset" w:sz="6" w:space="0" w:color="auto"/>
              <w:right w:val="outset" w:sz="6" w:space="0" w:color="auto"/>
            </w:tcBorders>
          </w:tcPr>
          <w:p w14:paraId="678B7439" w14:textId="77777777" w:rsidR="009220BE" w:rsidRPr="00F86FC3" w:rsidRDefault="009220BE" w:rsidP="002B60AF">
            <w:pPr>
              <w:spacing w:before="100" w:beforeAutospacing="1" w:after="100" w:afterAutospacing="1"/>
              <w:rPr>
                <w:rFonts w:ascii="Times New Roman" w:hAnsi="Times New Roman"/>
                <w:szCs w:val="24"/>
                <w:lang w:val="de-CH" w:eastAsia="de-CH"/>
              </w:rPr>
            </w:pPr>
            <w:r w:rsidRPr="00F86FC3">
              <w:rPr>
                <w:rFonts w:cs="Arial"/>
                <w:szCs w:val="24"/>
                <w:lang w:val="de-CH" w:eastAsia="de-CH"/>
              </w:rPr>
              <w:t>Die dunklen Wolken zeigen, dass sich etwas zusammenbraut. Das könnte vielleicht auf die späteren Vogelangriffe, bzw. den Angriff während der Überfahrt hinweisen. Insgesamt wird eine düstere und triste Stimmung vermittelt. Die helleren Wolken könnten ein Zeichen von Hoffnung bzw. eines Lichtblicks sein, da sich Melanie etwas positives an ihrem Ziel erhofft.</w:t>
            </w:r>
            <w:r w:rsidRPr="00F86FC3">
              <w:rPr>
                <w:rFonts w:cs="Arial"/>
                <w:szCs w:val="24"/>
                <w:lang w:val="de-CH" w:eastAsia="de-CH"/>
              </w:rPr>
              <w:br/>
              <w:t>Sie fährt vom linken Bildrand zum rechten, an beiden Seiten sind deutlich dunklere Wolken als in der Mitte. Sie fährt los, mit guten Hoffnungen, gezeigt durch helle Wolken, doch als sie am Ziel (dem rechten Bildrand) ankommt, stellt sich diese Vermutung als Trugschluss heraus: </w:t>
            </w:r>
            <w:r w:rsidRPr="00F86FC3">
              <w:rPr>
                <w:rFonts w:cs="Arial"/>
                <w:szCs w:val="24"/>
                <w:lang w:val="de-CH" w:eastAsia="de-CH"/>
              </w:rPr>
              <w:br/>
              <w:t>Erst der Angriff der Möwe kurz vor dem Ufer, und dann die vielen Vogelangriffe im weiteren Verlauf des Films. </w:t>
            </w:r>
          </w:p>
        </w:tc>
      </w:tr>
    </w:tbl>
    <w:p w14:paraId="1DA7469D" w14:textId="2CDF204C" w:rsidR="009220BE" w:rsidRDefault="009220BE" w:rsidP="009220BE">
      <w:pPr>
        <w:rPr>
          <w:rFonts w:cs="Arial"/>
          <w:sz w:val="20"/>
          <w:szCs w:val="24"/>
          <w:lang w:val="de-CH"/>
        </w:rPr>
      </w:pPr>
    </w:p>
    <w:p w14:paraId="5995301E" w14:textId="77777777" w:rsidR="009220BE" w:rsidRDefault="009220BE" w:rsidP="009220BE">
      <w:pPr>
        <w:rPr>
          <w:rFonts w:cs="Arial"/>
          <w:sz w:val="20"/>
          <w:szCs w:val="24"/>
          <w:lang w:val="de-CH"/>
        </w:rPr>
      </w:pPr>
    </w:p>
    <w:p w14:paraId="41807A54" w14:textId="77777777" w:rsidR="009220BE" w:rsidRPr="00F86FC3" w:rsidRDefault="009220BE" w:rsidP="009220BE">
      <w:pPr>
        <w:spacing w:beforeAutospacing="1" w:afterAutospacing="1"/>
        <w:rPr>
          <w:rFonts w:ascii="Times New Roman" w:hAnsi="Times New Roman"/>
          <w:szCs w:val="24"/>
          <w:lang w:val="de-CH" w:eastAsia="de-CH"/>
        </w:rPr>
      </w:pPr>
      <w:r w:rsidRPr="00F86FC3">
        <w:rPr>
          <w:rFonts w:cs="Arial"/>
          <w:sz w:val="27"/>
          <w:szCs w:val="27"/>
          <w:lang w:val="de-CH" w:eastAsia="de-CH"/>
        </w:rPr>
        <w:t>Stichwortartig</w:t>
      </w:r>
    </w:p>
    <w:p w14:paraId="78E1D323" w14:textId="77777777" w:rsidR="009220BE" w:rsidRPr="00F86FC3" w:rsidRDefault="009220BE" w:rsidP="009220BE">
      <w:pPr>
        <w:spacing w:before="100" w:beforeAutospacing="1" w:after="100" w:afterAutospacing="1"/>
        <w:rPr>
          <w:rFonts w:ascii="Times New Roman" w:hAnsi="Times New Roman"/>
          <w:szCs w:val="24"/>
          <w:lang w:val="de-CH" w:eastAsia="de-CH"/>
        </w:rPr>
      </w:pPr>
      <w:r w:rsidRPr="00F86FC3">
        <w:rPr>
          <w:rFonts w:cs="Arial"/>
          <w:b/>
          <w:bCs/>
          <w:szCs w:val="24"/>
          <w:lang w:val="de-CH" w:eastAsia="de-CH"/>
        </w:rPr>
        <w:t>Erster Eindruck vom Bild:</w:t>
      </w:r>
    </w:p>
    <w:p w14:paraId="0A6DD1C4" w14:textId="77777777" w:rsidR="009220BE" w:rsidRPr="00F86FC3" w:rsidRDefault="009220BE" w:rsidP="009220BE">
      <w:pPr>
        <w:numPr>
          <w:ilvl w:val="0"/>
          <w:numId w:val="23"/>
        </w:numPr>
        <w:spacing w:beforeAutospacing="1" w:after="100" w:afterAutospacing="1"/>
        <w:ind w:left="1440"/>
        <w:rPr>
          <w:rFonts w:ascii="Times New Roman" w:hAnsi="Times New Roman"/>
          <w:szCs w:val="24"/>
          <w:lang w:val="de-CH" w:eastAsia="de-CH"/>
        </w:rPr>
      </w:pPr>
      <w:r w:rsidRPr="00F86FC3">
        <w:rPr>
          <w:rFonts w:cs="Arial"/>
          <w:szCs w:val="24"/>
          <w:lang w:val="de-CH" w:eastAsia="de-CH"/>
        </w:rPr>
        <w:t>trübe, trostlose Stimmung</w:t>
      </w:r>
    </w:p>
    <w:p w14:paraId="3214FCFC" w14:textId="77777777" w:rsidR="009220BE" w:rsidRPr="00F86FC3" w:rsidRDefault="009220BE" w:rsidP="009220BE">
      <w:pPr>
        <w:numPr>
          <w:ilvl w:val="0"/>
          <w:numId w:val="23"/>
        </w:numPr>
        <w:spacing w:before="100" w:beforeAutospacing="1" w:after="100" w:afterAutospacing="1"/>
        <w:ind w:left="1440"/>
        <w:rPr>
          <w:rFonts w:ascii="Times New Roman" w:hAnsi="Times New Roman"/>
          <w:szCs w:val="24"/>
          <w:lang w:val="de-CH" w:eastAsia="de-CH"/>
        </w:rPr>
      </w:pPr>
      <w:r w:rsidRPr="00F86FC3">
        <w:rPr>
          <w:rFonts w:cs="Arial"/>
          <w:szCs w:val="24"/>
          <w:lang w:val="de-CH" w:eastAsia="de-CH"/>
        </w:rPr>
        <w:t>überwiegend Grautöne</w:t>
      </w:r>
    </w:p>
    <w:p w14:paraId="6A3A0C89" w14:textId="77777777" w:rsidR="009220BE" w:rsidRPr="00F86FC3" w:rsidRDefault="009220BE" w:rsidP="009220BE">
      <w:pPr>
        <w:numPr>
          <w:ilvl w:val="0"/>
          <w:numId w:val="23"/>
        </w:numPr>
        <w:spacing w:before="100" w:beforeAutospacing="1" w:afterAutospacing="1"/>
        <w:ind w:left="1440"/>
        <w:rPr>
          <w:rFonts w:ascii="Times New Roman" w:hAnsi="Times New Roman"/>
          <w:szCs w:val="24"/>
          <w:lang w:val="de-CH" w:eastAsia="de-CH"/>
        </w:rPr>
      </w:pPr>
      <w:r w:rsidRPr="00F86FC3">
        <w:rPr>
          <w:rFonts w:cs="Arial"/>
          <w:szCs w:val="24"/>
          <w:lang w:val="de-CH" w:eastAsia="de-CH"/>
        </w:rPr>
        <w:t>wolkig, bedeckt</w:t>
      </w:r>
    </w:p>
    <w:p w14:paraId="4FFFDE6D" w14:textId="77777777" w:rsidR="009220BE" w:rsidRPr="00F86FC3" w:rsidRDefault="009220BE" w:rsidP="009220BE">
      <w:pPr>
        <w:spacing w:before="100" w:beforeAutospacing="1" w:after="100" w:afterAutospacing="1"/>
        <w:rPr>
          <w:rFonts w:ascii="Times New Roman" w:hAnsi="Times New Roman"/>
          <w:szCs w:val="24"/>
          <w:lang w:val="de-CH" w:eastAsia="de-CH"/>
        </w:rPr>
      </w:pPr>
      <w:r w:rsidRPr="00F86FC3">
        <w:rPr>
          <w:rFonts w:cs="Arial"/>
          <w:b/>
          <w:bCs/>
          <w:szCs w:val="24"/>
          <w:lang w:val="de-CH" w:eastAsia="de-CH"/>
        </w:rPr>
        <w:t>Perspektive (des Betrachters):</w:t>
      </w:r>
    </w:p>
    <w:p w14:paraId="2604E2B3" w14:textId="77777777" w:rsidR="009220BE" w:rsidRPr="00F86FC3" w:rsidRDefault="009220BE" w:rsidP="009220BE">
      <w:pPr>
        <w:spacing w:beforeAutospacing="1" w:afterAutospacing="1"/>
        <w:rPr>
          <w:rFonts w:ascii="Times New Roman" w:hAnsi="Times New Roman"/>
          <w:szCs w:val="24"/>
          <w:lang w:val="de-CH" w:eastAsia="de-CH"/>
        </w:rPr>
      </w:pPr>
      <w:r w:rsidRPr="00F86FC3">
        <w:rPr>
          <w:rFonts w:cs="Arial"/>
          <w:szCs w:val="24"/>
          <w:lang w:val="de-CH" w:eastAsia="de-CH"/>
        </w:rPr>
        <w:t>Die Perspektive ist "Weit</w:t>
      </w:r>
      <w:proofErr w:type="gramStart"/>
      <w:r w:rsidRPr="00F86FC3">
        <w:rPr>
          <w:rFonts w:cs="Arial"/>
          <w:szCs w:val="24"/>
          <w:lang w:val="de-CH" w:eastAsia="de-CH"/>
        </w:rPr>
        <w:t>" .</w:t>
      </w:r>
      <w:proofErr w:type="gramEnd"/>
      <w:r w:rsidRPr="00F86FC3">
        <w:rPr>
          <w:rFonts w:cs="Arial"/>
          <w:szCs w:val="24"/>
          <w:lang w:val="de-CH" w:eastAsia="de-CH"/>
        </w:rPr>
        <w:t xml:space="preserve"> Es ist eine Normalsicht von der Seite.</w:t>
      </w:r>
      <w:r w:rsidRPr="00F86FC3">
        <w:rPr>
          <w:rFonts w:ascii="Times New Roman" w:hAnsi="Times New Roman"/>
          <w:szCs w:val="24"/>
          <w:lang w:val="de-CH" w:eastAsia="de-CH"/>
        </w:rPr>
        <w:t xml:space="preserve"> </w:t>
      </w:r>
    </w:p>
    <w:p w14:paraId="2479C478" w14:textId="77777777" w:rsidR="009220BE" w:rsidRPr="00F86FC3" w:rsidRDefault="009220BE" w:rsidP="009220BE">
      <w:pPr>
        <w:spacing w:before="100" w:beforeAutospacing="1" w:after="100" w:afterAutospacing="1"/>
        <w:rPr>
          <w:rFonts w:ascii="Times New Roman" w:hAnsi="Times New Roman"/>
          <w:szCs w:val="24"/>
          <w:lang w:val="de-CH" w:eastAsia="de-CH"/>
        </w:rPr>
      </w:pPr>
      <w:r w:rsidRPr="00F86FC3">
        <w:rPr>
          <w:rFonts w:cs="Arial"/>
          <w:b/>
          <w:bCs/>
          <w:szCs w:val="24"/>
          <w:lang w:val="de-CH" w:eastAsia="de-CH"/>
        </w:rPr>
        <w:t>Inhalt des Bildes:</w:t>
      </w:r>
    </w:p>
    <w:p w14:paraId="6E730875" w14:textId="77777777" w:rsidR="009220BE" w:rsidRPr="00F86FC3" w:rsidRDefault="009220BE" w:rsidP="009220BE">
      <w:pPr>
        <w:spacing w:beforeAutospacing="1" w:afterAutospacing="1"/>
        <w:rPr>
          <w:rFonts w:ascii="Times New Roman" w:hAnsi="Times New Roman"/>
          <w:szCs w:val="24"/>
          <w:lang w:val="de-CH" w:eastAsia="de-CH"/>
        </w:rPr>
      </w:pPr>
      <w:r w:rsidRPr="00F86FC3">
        <w:rPr>
          <w:rFonts w:cs="Arial"/>
          <w:szCs w:val="24"/>
          <w:lang w:val="de-CH" w:eastAsia="de-CH"/>
        </w:rPr>
        <w:t>Überfahrt der Bucht von Bodega Bay</w:t>
      </w:r>
    </w:p>
    <w:p w14:paraId="4E185AAD" w14:textId="77777777" w:rsidR="009220BE" w:rsidRPr="00F86FC3" w:rsidRDefault="009220BE" w:rsidP="009220BE">
      <w:pPr>
        <w:spacing w:before="100" w:beforeAutospacing="1" w:after="100" w:afterAutospacing="1"/>
        <w:rPr>
          <w:rFonts w:ascii="Times New Roman" w:hAnsi="Times New Roman"/>
          <w:szCs w:val="24"/>
          <w:lang w:val="de-CH" w:eastAsia="de-CH"/>
        </w:rPr>
      </w:pPr>
      <w:r w:rsidRPr="00F86FC3">
        <w:rPr>
          <w:rFonts w:cs="Arial"/>
          <w:b/>
          <w:bCs/>
          <w:szCs w:val="24"/>
          <w:lang w:val="de-CH" w:eastAsia="de-CH"/>
        </w:rPr>
        <w:t>Herkunft des Bildes:</w:t>
      </w:r>
    </w:p>
    <w:p w14:paraId="175B8786" w14:textId="77777777" w:rsidR="009220BE" w:rsidRPr="00F86FC3" w:rsidRDefault="009220BE" w:rsidP="009220BE">
      <w:pPr>
        <w:spacing w:beforeAutospacing="1" w:afterAutospacing="1"/>
        <w:rPr>
          <w:rFonts w:ascii="Times New Roman" w:hAnsi="Times New Roman"/>
          <w:szCs w:val="24"/>
          <w:lang w:val="de-CH" w:eastAsia="de-CH"/>
        </w:rPr>
      </w:pPr>
      <w:r w:rsidRPr="00F86FC3">
        <w:rPr>
          <w:rFonts w:cs="Arial"/>
          <w:szCs w:val="24"/>
          <w:lang w:val="de-CH" w:eastAsia="de-CH"/>
        </w:rPr>
        <w:t xml:space="preserve">Einzelnes Bild von einem Film, aus Sequenz 9 (18:56 bis21:14 min; siehe </w:t>
      </w:r>
      <w:hyperlink r:id="rId18" w:anchor="9" w:history="1">
        <w:r w:rsidRPr="00F86FC3">
          <w:rPr>
            <w:rFonts w:cs="Arial"/>
            <w:color w:val="0000FF"/>
            <w:szCs w:val="24"/>
            <w:u w:val="single"/>
            <w:lang w:val="de-CH" w:eastAsia="de-CH"/>
          </w:rPr>
          <w:t>Sequenzprotokoll</w:t>
        </w:r>
      </w:hyperlink>
      <w:r w:rsidRPr="00F86FC3">
        <w:rPr>
          <w:rFonts w:cs="Arial"/>
          <w:szCs w:val="24"/>
          <w:lang w:val="de-CH" w:eastAsia="de-CH"/>
        </w:rPr>
        <w:t>)</w:t>
      </w:r>
    </w:p>
    <w:p w14:paraId="2D6AF001" w14:textId="77777777" w:rsidR="009220BE" w:rsidRPr="00F86FC3" w:rsidRDefault="009220BE" w:rsidP="009220BE">
      <w:pPr>
        <w:spacing w:before="100" w:beforeAutospacing="1" w:after="100" w:afterAutospacing="1"/>
        <w:rPr>
          <w:rFonts w:ascii="Times New Roman" w:hAnsi="Times New Roman"/>
          <w:szCs w:val="24"/>
          <w:lang w:val="de-CH" w:eastAsia="de-CH"/>
        </w:rPr>
      </w:pPr>
      <w:r w:rsidRPr="00F86FC3">
        <w:rPr>
          <w:rFonts w:cs="Arial"/>
          <w:b/>
          <w:bCs/>
          <w:szCs w:val="24"/>
          <w:lang w:val="de-CH" w:eastAsia="de-CH"/>
        </w:rPr>
        <w:t>Wirkung des Bildes:</w:t>
      </w:r>
    </w:p>
    <w:p w14:paraId="7A862569" w14:textId="77777777" w:rsidR="009220BE" w:rsidRPr="00F86FC3" w:rsidRDefault="009220BE" w:rsidP="009220BE">
      <w:pPr>
        <w:spacing w:beforeAutospacing="1" w:afterAutospacing="1"/>
        <w:rPr>
          <w:rFonts w:ascii="Times New Roman" w:hAnsi="Times New Roman"/>
          <w:szCs w:val="24"/>
          <w:lang w:val="de-CH" w:eastAsia="de-CH"/>
        </w:rPr>
      </w:pPr>
      <w:r w:rsidRPr="00F86FC3">
        <w:rPr>
          <w:rFonts w:cs="Arial"/>
          <w:szCs w:val="24"/>
          <w:lang w:val="de-CH" w:eastAsia="de-CH"/>
        </w:rPr>
        <w:t xml:space="preserve">Das Bild wirkt trüb und traurig, erzeugt auch dadurch Angst und Spannung, man erwartet, dass etwas Überraschendes passiert, auf Grund des Bildaufbaus (vergleiche </w:t>
      </w:r>
      <w:hyperlink r:id="rId19" w:history="1">
        <w:r w:rsidRPr="00F86FC3">
          <w:rPr>
            <w:rFonts w:cs="Arial"/>
            <w:color w:val="0000FF"/>
            <w:szCs w:val="24"/>
            <w:u w:val="single"/>
            <w:lang w:val="de-CH" w:eastAsia="de-CH"/>
          </w:rPr>
          <w:t>Bildanalyse Hopper</w:t>
        </w:r>
      </w:hyperlink>
      <w:r w:rsidRPr="00F86FC3">
        <w:rPr>
          <w:rFonts w:cs="Arial"/>
          <w:szCs w:val="24"/>
          <w:lang w:val="de-CH" w:eastAsia="de-CH"/>
        </w:rPr>
        <w:t>).</w:t>
      </w:r>
    </w:p>
    <w:p w14:paraId="07561F30" w14:textId="77777777" w:rsidR="009220BE" w:rsidRPr="00F86FC3" w:rsidRDefault="009220BE" w:rsidP="009220BE">
      <w:pPr>
        <w:spacing w:before="100" w:beforeAutospacing="1" w:after="100" w:afterAutospacing="1"/>
        <w:rPr>
          <w:rFonts w:ascii="Times New Roman" w:hAnsi="Times New Roman"/>
          <w:szCs w:val="24"/>
          <w:lang w:val="de-CH" w:eastAsia="de-CH"/>
        </w:rPr>
      </w:pPr>
      <w:r w:rsidRPr="00F86FC3">
        <w:rPr>
          <w:rFonts w:cs="Arial"/>
          <w:b/>
          <w:bCs/>
          <w:szCs w:val="24"/>
          <w:lang w:val="de-CH" w:eastAsia="de-CH"/>
        </w:rPr>
        <w:t>Kontext:</w:t>
      </w:r>
    </w:p>
    <w:p w14:paraId="0DF7399A" w14:textId="77777777" w:rsidR="009220BE" w:rsidRPr="00F86FC3" w:rsidRDefault="009220BE" w:rsidP="009220BE">
      <w:pPr>
        <w:spacing w:beforeAutospacing="1" w:afterAutospacing="1"/>
        <w:rPr>
          <w:rFonts w:ascii="Times New Roman" w:hAnsi="Times New Roman"/>
          <w:szCs w:val="24"/>
          <w:lang w:val="de-CH" w:eastAsia="de-CH"/>
        </w:rPr>
      </w:pPr>
      <w:r w:rsidRPr="00F86FC3">
        <w:rPr>
          <w:rFonts w:cs="Arial"/>
          <w:szCs w:val="24"/>
          <w:lang w:val="de-CH" w:eastAsia="de-CH"/>
        </w:rPr>
        <w:t xml:space="preserve">Vorher: Nach dem Gespräch mit Annie, in dem sie mit </w:t>
      </w:r>
      <w:proofErr w:type="gramStart"/>
      <w:r w:rsidRPr="00F86FC3">
        <w:rPr>
          <w:rFonts w:cs="Arial"/>
          <w:szCs w:val="24"/>
          <w:lang w:val="de-CH" w:eastAsia="de-CH"/>
        </w:rPr>
        <w:t>ihr  über</w:t>
      </w:r>
      <w:proofErr w:type="gramEnd"/>
      <w:r w:rsidRPr="00F86FC3">
        <w:rPr>
          <w:rFonts w:cs="Arial"/>
          <w:szCs w:val="24"/>
          <w:lang w:val="de-CH" w:eastAsia="de-CH"/>
        </w:rPr>
        <w:t xml:space="preserve"> Mitchs Schwester Cathy redet, fährt Melanie zum Hafen. Sie lässt sich vom Bootsverleiher zu ihrem gemieteten Boot bringen. Er startet den Motor, steigt aus und Melanie fährt los. </w:t>
      </w:r>
      <w:r w:rsidRPr="00F86FC3">
        <w:rPr>
          <w:rFonts w:cs="Arial"/>
          <w:szCs w:val="24"/>
          <w:lang w:val="de-CH" w:eastAsia="de-CH"/>
        </w:rPr>
        <w:br/>
        <w:t>Nachher: Melanie erreicht den Steg vor Mitchs Haus und bringt die Sperlingspapageien heimlich hinein.</w:t>
      </w:r>
    </w:p>
    <w:p w14:paraId="60696F28" w14:textId="77777777" w:rsidR="009220BE" w:rsidRDefault="009220BE" w:rsidP="009220BE">
      <w:pPr>
        <w:rPr>
          <w:rFonts w:cs="Arial"/>
          <w:sz w:val="20"/>
          <w:lang w:val="de-CH"/>
        </w:rPr>
      </w:pPr>
    </w:p>
    <w:p w14:paraId="12824230" w14:textId="5C1C2931" w:rsidR="009220BE" w:rsidRDefault="009220BE" w:rsidP="009220BE">
      <w:pPr>
        <w:spacing w:before="100" w:beforeAutospacing="1" w:after="100" w:afterAutospacing="1"/>
        <w:rPr>
          <w:rFonts w:cs="Arial"/>
          <w:b/>
          <w:bCs/>
          <w:sz w:val="27"/>
          <w:szCs w:val="27"/>
          <w:lang w:val="de-CH" w:eastAsia="de-CH"/>
        </w:rPr>
      </w:pPr>
      <w:r>
        <w:rPr>
          <w:noProof/>
          <w:color w:val="FFFFFF"/>
          <w:sz w:val="28"/>
          <w:szCs w:val="28"/>
        </w:rPr>
        <mc:AlternateContent>
          <mc:Choice Requires="wps">
            <w:drawing>
              <wp:anchor distT="0" distB="0" distL="114300" distR="114300" simplePos="0" relativeHeight="251663360" behindDoc="1" locked="0" layoutInCell="1" allowOverlap="1" wp14:anchorId="3F652853" wp14:editId="705CBCA7">
                <wp:simplePos x="0" y="0"/>
                <wp:positionH relativeFrom="column">
                  <wp:posOffset>-48260</wp:posOffset>
                </wp:positionH>
                <wp:positionV relativeFrom="paragraph">
                  <wp:posOffset>-97155</wp:posOffset>
                </wp:positionV>
                <wp:extent cx="5715000" cy="419100"/>
                <wp:effectExtent l="0" t="0" r="25400" b="38100"/>
                <wp:wrapNone/>
                <wp:docPr id="3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19100"/>
                        </a:xfrm>
                        <a:prstGeom prst="roundRect">
                          <a:avLst>
                            <a:gd name="adj" fmla="val 16667"/>
                          </a:avLst>
                        </a:prstGeom>
                        <a:solidFill>
                          <a:srgbClr val="3366FF"/>
                        </a:solidFill>
                        <a:ln w="9525">
                          <a:solidFill>
                            <a:srgbClr val="000000"/>
                          </a:solidFill>
                          <a:round/>
                          <a:headEnd/>
                          <a:tailEnd/>
                        </a:ln>
                      </wps:spPr>
                      <wps:txbx>
                        <w:txbxContent>
                          <w:p w14:paraId="34B651C1" w14:textId="77777777" w:rsidR="009220BE" w:rsidRPr="009220BE" w:rsidRDefault="009220BE" w:rsidP="009220BE">
                            <w:pPr>
                              <w:jc w:val="center"/>
                              <w:rPr>
                                <w:b/>
                                <w:bCs/>
                                <w:color w:val="FFFFFF" w:themeColor="background1"/>
                                <w:sz w:val="28"/>
                                <w:szCs w:val="28"/>
                                <w:lang w:val="de-CH"/>
                              </w:rPr>
                            </w:pPr>
                            <w:r w:rsidRPr="009220BE">
                              <w:rPr>
                                <w:b/>
                                <w:bCs/>
                                <w:color w:val="FFFFFF" w:themeColor="background1"/>
                                <w:sz w:val="28"/>
                                <w:szCs w:val="28"/>
                                <w:lang w:val="de-CH"/>
                              </w:rPr>
                              <w:t>Farbgestaltung in "Die Vögel"</w:t>
                            </w:r>
                          </w:p>
                          <w:p w14:paraId="133A9DE0" w14:textId="77777777" w:rsidR="009220BE" w:rsidRPr="00D36441" w:rsidRDefault="009220BE" w:rsidP="009220BE">
                            <w:pPr>
                              <w:jc w:val="center"/>
                              <w:rPr>
                                <w:b/>
                                <w:color w:val="FFFFFF" w:themeColor="background1"/>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652853" id="_x0000_s1028" style="position:absolute;margin-left:-3.8pt;margin-top:-7.65pt;width:450pt;height: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" fillcolor="#36f">
                <v:textbox>
                  <w:txbxContent>
                    <w:p w14:paraId="34B651C1" w14:textId="77777777" w:rsidR="009220BE" w:rsidRPr="009220BE" w:rsidRDefault="009220BE" w:rsidP="009220BE">
                      <w:pPr>
                        <w:jc w:val="center"/>
                        <w:rPr>
                          <w:b/>
                          <w:bCs/>
                          <w:color w:val="FFFFFF" w:themeColor="background1"/>
                          <w:sz w:val="28"/>
                          <w:szCs w:val="28"/>
                          <w:lang w:val="de-CH"/>
                        </w:rPr>
                      </w:pPr>
                      <w:r w:rsidRPr="009220BE">
                        <w:rPr>
                          <w:b/>
                          <w:bCs/>
                          <w:color w:val="FFFFFF" w:themeColor="background1"/>
                          <w:sz w:val="28"/>
                          <w:szCs w:val="28"/>
                          <w:lang w:val="de-CH"/>
                        </w:rPr>
                        <w:t>Farbgestaltung in "Die Vögel"</w:t>
                      </w:r>
                    </w:p>
                    <w:p w14:paraId="133A9DE0" w14:textId="77777777" w:rsidR="009220BE" w:rsidRPr="00D36441" w:rsidRDefault="009220BE" w:rsidP="009220BE">
                      <w:pPr>
                        <w:jc w:val="center"/>
                        <w:rPr>
                          <w:b/>
                          <w:color w:val="FFFFFF" w:themeColor="background1"/>
                          <w:sz w:val="28"/>
                          <w:szCs w:val="28"/>
                        </w:rPr>
                      </w:pPr>
                    </w:p>
                  </w:txbxContent>
                </v:textbox>
              </v:roundrect>
            </w:pict>
          </mc:Fallback>
        </mc:AlternateContent>
      </w:r>
    </w:p>
    <w:p w14:paraId="1B67C307" w14:textId="5CFCAA4F" w:rsidR="009220BE" w:rsidRPr="00F86FC3" w:rsidRDefault="009220BE" w:rsidP="009220BE">
      <w:pPr>
        <w:spacing w:before="100" w:beforeAutospacing="1" w:after="100" w:afterAutospacing="1"/>
        <w:rPr>
          <w:rFonts w:ascii="Times New Roman" w:hAnsi="Times New Roman"/>
          <w:szCs w:val="24"/>
          <w:lang w:val="de-CH" w:eastAsia="de-CH"/>
        </w:rPr>
      </w:pPr>
      <w:r>
        <w:rPr>
          <w:rFonts w:cs="Arial"/>
          <w:b/>
          <w:bCs/>
          <w:sz w:val="27"/>
          <w:szCs w:val="27"/>
          <w:lang w:val="de-CH" w:eastAsia="de-CH"/>
        </w:rPr>
        <w:br/>
      </w:r>
      <w:r w:rsidRPr="00F86FC3">
        <w:rPr>
          <w:rFonts w:cs="Arial"/>
          <w:szCs w:val="24"/>
          <w:lang w:val="de-CH" w:eastAsia="de-CH"/>
        </w:rPr>
        <w:t>Hitchcocks Farbfilme sind nicht nur bunt, sondern die Farben werden als besonderes Ausdrucksmittel genutzt.</w:t>
      </w:r>
    </w:p>
    <w:p w14:paraId="76B195D1" w14:textId="77777777" w:rsidR="009220BE" w:rsidRPr="00F86FC3" w:rsidRDefault="009220BE" w:rsidP="009220BE">
      <w:pPr>
        <w:spacing w:before="100" w:beforeAutospacing="1" w:after="100" w:afterAutospacing="1"/>
        <w:rPr>
          <w:rFonts w:ascii="Times New Roman" w:hAnsi="Times New Roman"/>
          <w:szCs w:val="24"/>
          <w:lang w:val="de-CH" w:eastAsia="de-CH"/>
        </w:rPr>
      </w:pPr>
      <w:r w:rsidRPr="00F86FC3">
        <w:rPr>
          <w:rFonts w:cs="Arial"/>
          <w:szCs w:val="24"/>
          <w:lang w:val="de-CH" w:eastAsia="de-CH"/>
        </w:rPr>
        <w:t>Besonders die Farben Rot, Grün, Gold, Schwarz und Weiß spielen eine wichtige Rolle. Die Farben sind "Wegweiser" die dem Zuschauer helfen zu erkennen, dass "Die Vögel" als Metapher (Bild) für menschliche Lebensweisen steht.</w:t>
      </w:r>
    </w:p>
    <w:p w14:paraId="15CD6E8F" w14:textId="77777777" w:rsidR="009220BE" w:rsidRPr="00F86FC3" w:rsidRDefault="009220BE" w:rsidP="009220BE">
      <w:pPr>
        <w:spacing w:before="100" w:beforeAutospacing="1" w:after="100" w:afterAutospacing="1"/>
        <w:rPr>
          <w:rFonts w:ascii="Times New Roman" w:hAnsi="Times New Roman"/>
          <w:szCs w:val="24"/>
          <w:lang w:val="de-CH" w:eastAsia="de-CH"/>
        </w:rPr>
      </w:pPr>
      <w:r w:rsidRPr="00F86FC3">
        <w:rPr>
          <w:rFonts w:cs="Arial"/>
          <w:b/>
          <w:bCs/>
          <w:szCs w:val="24"/>
          <w:lang w:val="de-CH" w:eastAsia="de-CH"/>
        </w:rPr>
        <w:t xml:space="preserve">Gold: </w:t>
      </w:r>
      <w:r w:rsidRPr="00F86FC3">
        <w:rPr>
          <w:rFonts w:cs="Arial"/>
          <w:szCs w:val="24"/>
          <w:lang w:val="de-CH" w:eastAsia="de-CH"/>
        </w:rPr>
        <w:t>Hervorhebung der weiblichen Hauptperson.</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95"/>
        <w:gridCol w:w="7461"/>
      </w:tblGrid>
      <w:tr w:rsidR="009220BE" w:rsidRPr="00F86FC3" w14:paraId="48B2FAA8" w14:textId="77777777" w:rsidTr="002B60AF">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tcPr>
          <w:p w14:paraId="051732B4" w14:textId="3E21FD6D" w:rsidR="009220BE" w:rsidRPr="00F86FC3" w:rsidRDefault="009220BE" w:rsidP="002B60AF">
            <w:pPr>
              <w:spacing w:before="100" w:beforeAutospacing="1" w:after="100" w:afterAutospacing="1"/>
              <w:jc w:val="center"/>
              <w:rPr>
                <w:rFonts w:ascii="Times New Roman" w:hAnsi="Times New Roman"/>
                <w:szCs w:val="24"/>
                <w:lang w:val="de-CH" w:eastAsia="de-CH"/>
              </w:rPr>
            </w:pPr>
            <w:r>
              <w:rPr>
                <w:rFonts w:cs="Arial"/>
                <w:noProof/>
                <w:szCs w:val="24"/>
              </w:rPr>
              <w:drawing>
                <wp:inline distT="0" distB="0" distL="0" distR="0" wp14:anchorId="5074712C" wp14:editId="036112FC">
                  <wp:extent cx="946150" cy="693420"/>
                  <wp:effectExtent l="0" t="0" r="0" b="0"/>
                  <wp:docPr id="30" name="Bild 21" descr="voge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ogel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6150" cy="693420"/>
                          </a:xfrm>
                          <a:prstGeom prst="rect">
                            <a:avLst/>
                          </a:prstGeom>
                          <a:noFill/>
                          <a:ln>
                            <a:noFill/>
                          </a:ln>
                        </pic:spPr>
                      </pic:pic>
                    </a:graphicData>
                  </a:graphic>
                </wp:inline>
              </w:drawing>
            </w:r>
          </w:p>
        </w:tc>
        <w:tc>
          <w:tcPr>
            <w:tcW w:w="4150" w:type="pct"/>
            <w:tcBorders>
              <w:top w:val="outset" w:sz="6" w:space="0" w:color="auto"/>
              <w:left w:val="outset" w:sz="6" w:space="0" w:color="auto"/>
              <w:bottom w:val="outset" w:sz="6" w:space="0" w:color="auto"/>
              <w:right w:val="outset" w:sz="6" w:space="0" w:color="auto"/>
            </w:tcBorders>
            <w:vAlign w:val="center"/>
          </w:tcPr>
          <w:p w14:paraId="6600D331" w14:textId="77777777" w:rsidR="009220BE" w:rsidRPr="00F86FC3" w:rsidRDefault="009220BE" w:rsidP="002B60AF">
            <w:pPr>
              <w:rPr>
                <w:rFonts w:ascii="Times New Roman" w:hAnsi="Times New Roman"/>
                <w:szCs w:val="24"/>
                <w:lang w:val="de-CH" w:eastAsia="de-CH"/>
              </w:rPr>
            </w:pPr>
            <w:r w:rsidRPr="00F86FC3">
              <w:rPr>
                <w:rFonts w:cs="Arial"/>
                <w:szCs w:val="24"/>
                <w:lang w:val="de-CH" w:eastAsia="de-CH"/>
              </w:rPr>
              <w:t>Um den Satz, der in der Vogelhandlung fällt ("Zurück in den goldenen Käfig, Melanie Daniels!"), noch zu verstärken stattet Alfred Hitchcock seine Hauptfigur mit goldenen Accessoires aus. Den ganzen Film hindurch trägt sie eine auffällige, goldene Halskette und einen hellen Pelzmantel mit goldenem Schimmer. Außerdem hat sie goldblondes Haar. Sie ist der herum flatternde Vogel, der in den "goldenen Käfig" gehört, womit ihr wohlhabendes Elternhaus gemeint ist.</w:t>
            </w:r>
          </w:p>
        </w:tc>
      </w:tr>
    </w:tbl>
    <w:p w14:paraId="1546E28A" w14:textId="77777777" w:rsidR="009220BE" w:rsidRPr="00F86FC3" w:rsidRDefault="009220BE" w:rsidP="009220BE">
      <w:pPr>
        <w:spacing w:before="100" w:beforeAutospacing="1" w:after="100" w:afterAutospacing="1"/>
        <w:rPr>
          <w:rFonts w:ascii="Times New Roman" w:hAnsi="Times New Roman"/>
          <w:szCs w:val="24"/>
          <w:lang w:val="de-CH" w:eastAsia="de-CH"/>
        </w:rPr>
      </w:pPr>
      <w:r w:rsidRPr="00F86FC3">
        <w:rPr>
          <w:rFonts w:ascii="Times New Roman" w:hAnsi="Times New Roman"/>
          <w:szCs w:val="24"/>
          <w:lang w:val="de-CH" w:eastAsia="de-CH"/>
        </w:rPr>
        <w:t> </w:t>
      </w:r>
    </w:p>
    <w:p w14:paraId="5B6D8400" w14:textId="77777777" w:rsidR="009220BE" w:rsidRPr="00F86FC3" w:rsidRDefault="009220BE" w:rsidP="009220BE">
      <w:pPr>
        <w:spacing w:before="100" w:beforeAutospacing="1" w:after="100" w:afterAutospacing="1"/>
        <w:rPr>
          <w:rFonts w:ascii="Times New Roman" w:hAnsi="Times New Roman"/>
          <w:szCs w:val="24"/>
          <w:lang w:val="de-CH" w:eastAsia="de-CH"/>
        </w:rPr>
      </w:pPr>
      <w:r w:rsidRPr="00F86FC3">
        <w:rPr>
          <w:rFonts w:cs="Arial"/>
          <w:b/>
          <w:bCs/>
          <w:i/>
          <w:iCs/>
          <w:szCs w:val="24"/>
          <w:lang w:val="de-CH" w:eastAsia="de-CH"/>
        </w:rPr>
        <w:t xml:space="preserve">Rot: </w:t>
      </w:r>
      <w:r w:rsidRPr="00F86FC3">
        <w:rPr>
          <w:rFonts w:cs="Arial"/>
          <w:i/>
          <w:iCs/>
          <w:szCs w:val="24"/>
          <w:lang w:val="de-CH" w:eastAsia="de-CH"/>
        </w:rPr>
        <w:t>Zeichen für Unruhe und Gefahr.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95"/>
        <w:gridCol w:w="7461"/>
      </w:tblGrid>
      <w:tr w:rsidR="009220BE" w:rsidRPr="00F86FC3" w14:paraId="4AD99C5B" w14:textId="77777777" w:rsidTr="002B60AF">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tcPr>
          <w:p w14:paraId="136DD2DD" w14:textId="2529BD02" w:rsidR="009220BE" w:rsidRPr="00F86FC3" w:rsidRDefault="009220BE" w:rsidP="002B60AF">
            <w:pPr>
              <w:spacing w:before="100" w:beforeAutospacing="1" w:after="100" w:afterAutospacing="1"/>
              <w:jc w:val="center"/>
              <w:rPr>
                <w:rFonts w:ascii="Times New Roman" w:hAnsi="Times New Roman"/>
                <w:szCs w:val="24"/>
                <w:lang w:val="de-CH" w:eastAsia="de-CH"/>
              </w:rPr>
            </w:pPr>
            <w:r>
              <w:rPr>
                <w:rFonts w:ascii="Times New Roman" w:hAnsi="Times New Roman"/>
                <w:noProof/>
                <w:szCs w:val="24"/>
              </w:rPr>
              <w:drawing>
                <wp:inline distT="0" distB="0" distL="0" distR="0" wp14:anchorId="1E268F4F" wp14:editId="61F23D62">
                  <wp:extent cx="946150" cy="709295"/>
                  <wp:effectExtent l="0" t="0" r="0" b="1905"/>
                  <wp:docPr id="29" name="Bild 22" descr="auto-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uto-ro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6150" cy="709295"/>
                          </a:xfrm>
                          <a:prstGeom prst="rect">
                            <a:avLst/>
                          </a:prstGeom>
                          <a:noFill/>
                          <a:ln>
                            <a:noFill/>
                          </a:ln>
                        </pic:spPr>
                      </pic:pic>
                    </a:graphicData>
                  </a:graphic>
                </wp:inline>
              </w:drawing>
            </w:r>
          </w:p>
        </w:tc>
        <w:tc>
          <w:tcPr>
            <w:tcW w:w="4200" w:type="pct"/>
            <w:tcBorders>
              <w:top w:val="outset" w:sz="6" w:space="0" w:color="auto"/>
              <w:left w:val="outset" w:sz="6" w:space="0" w:color="auto"/>
              <w:bottom w:val="outset" w:sz="6" w:space="0" w:color="auto"/>
              <w:right w:val="outset" w:sz="6" w:space="0" w:color="auto"/>
            </w:tcBorders>
            <w:vAlign w:val="center"/>
          </w:tcPr>
          <w:p w14:paraId="773F1A1C" w14:textId="77777777" w:rsidR="009220BE" w:rsidRPr="00F86FC3" w:rsidRDefault="009220BE" w:rsidP="002B60AF">
            <w:pPr>
              <w:rPr>
                <w:rFonts w:ascii="Times New Roman" w:hAnsi="Times New Roman"/>
                <w:szCs w:val="24"/>
                <w:lang w:val="de-CH" w:eastAsia="de-CH"/>
              </w:rPr>
            </w:pPr>
            <w:r w:rsidRPr="00F86FC3">
              <w:rPr>
                <w:rFonts w:cs="Arial"/>
                <w:szCs w:val="24"/>
                <w:lang w:val="de-CH" w:eastAsia="de-CH"/>
              </w:rPr>
              <w:t>Mit der Farbe Rot werden vor allem Entscheidungspunkte von Leben und Tod markiert. Besonders die Orte, die Schauplatz des Chaos werden und die Figuren, die den Vogelangriffen zum Opfer fallen, sind mit rot gekennzeichnet: Annies Haus mit dem roten Briefkasten, die Stoppschilder gegenüber der Schule und vor der Tankstelle, das rote Auto des Mannes, der die Explosion ungewollt mit verursacht und die Dächer der Häuser in Bodega Bay, welche die explodierte, brennende Tankstelle umgeben, sind Beispiele dafür. Auch Melanie hat eine bestimmte Bedeutung für die Farbe Rot. Sie benutzt roten Nagellack und Lippenstift. Doch dieses weicht später dem Rot ihres Blutes. Rot markiert also einen Entscheidungs- bzw. Wendepunkt in ihrem Leben/ im Film.</w:t>
            </w:r>
          </w:p>
        </w:tc>
      </w:tr>
    </w:tbl>
    <w:p w14:paraId="354339F3" w14:textId="77777777" w:rsidR="009220BE" w:rsidRPr="00F86FC3" w:rsidRDefault="009220BE" w:rsidP="009220BE">
      <w:pPr>
        <w:spacing w:before="100" w:beforeAutospacing="1" w:after="100" w:afterAutospacing="1"/>
        <w:rPr>
          <w:rFonts w:ascii="Times New Roman" w:hAnsi="Times New Roman"/>
          <w:szCs w:val="24"/>
          <w:lang w:val="de-CH" w:eastAsia="de-CH"/>
        </w:rPr>
      </w:pPr>
      <w:r w:rsidRPr="00F86FC3">
        <w:rPr>
          <w:rFonts w:cs="Arial"/>
          <w:b/>
          <w:bCs/>
          <w:i/>
          <w:iCs/>
          <w:szCs w:val="24"/>
          <w:lang w:val="de-CH" w:eastAsia="de-CH"/>
        </w:rPr>
        <w:t>Grün:</w:t>
      </w:r>
      <w:r w:rsidRPr="00F86FC3">
        <w:rPr>
          <w:rFonts w:cs="Arial"/>
          <w:i/>
          <w:iCs/>
          <w:szCs w:val="24"/>
          <w:lang w:val="de-CH" w:eastAsia="de-CH"/>
        </w:rPr>
        <w:t xml:space="preserve">  kontinuierliche Markierung der Hauptpersonen (Liebesvögel und Melanie).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95"/>
        <w:gridCol w:w="7461"/>
      </w:tblGrid>
      <w:tr w:rsidR="009220BE" w:rsidRPr="00F86FC3" w14:paraId="5411AAE4" w14:textId="77777777" w:rsidTr="002B60AF">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tcPr>
          <w:p w14:paraId="6F12EBC7" w14:textId="01EB8631" w:rsidR="009220BE" w:rsidRPr="00F86FC3" w:rsidRDefault="009220BE" w:rsidP="002B60AF">
            <w:pPr>
              <w:spacing w:before="100" w:beforeAutospacing="1" w:after="100" w:afterAutospacing="1"/>
              <w:jc w:val="center"/>
              <w:rPr>
                <w:rFonts w:ascii="Times New Roman" w:hAnsi="Times New Roman"/>
                <w:szCs w:val="24"/>
                <w:lang w:val="de-CH" w:eastAsia="de-CH"/>
              </w:rPr>
            </w:pPr>
            <w:r>
              <w:rPr>
                <w:rFonts w:ascii="Times New Roman" w:hAnsi="Times New Roman"/>
                <w:noProof/>
                <w:szCs w:val="24"/>
              </w:rPr>
              <w:drawing>
                <wp:inline distT="0" distB="0" distL="0" distR="0" wp14:anchorId="485499DF" wp14:editId="01C1C692">
                  <wp:extent cx="946150" cy="709295"/>
                  <wp:effectExtent l="0" t="0" r="0" b="1905"/>
                  <wp:docPr id="28" name="Bild 23" descr="gr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rue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6150" cy="709295"/>
                          </a:xfrm>
                          <a:prstGeom prst="rect">
                            <a:avLst/>
                          </a:prstGeom>
                          <a:noFill/>
                          <a:ln>
                            <a:noFill/>
                          </a:ln>
                        </pic:spPr>
                      </pic:pic>
                    </a:graphicData>
                  </a:graphic>
                </wp:inline>
              </w:drawing>
            </w:r>
          </w:p>
        </w:tc>
        <w:tc>
          <w:tcPr>
            <w:tcW w:w="4200" w:type="pct"/>
            <w:tcBorders>
              <w:top w:val="outset" w:sz="6" w:space="0" w:color="auto"/>
              <w:left w:val="outset" w:sz="6" w:space="0" w:color="auto"/>
              <w:bottom w:val="outset" w:sz="6" w:space="0" w:color="auto"/>
              <w:right w:val="outset" w:sz="6" w:space="0" w:color="auto"/>
            </w:tcBorders>
            <w:vAlign w:val="center"/>
          </w:tcPr>
          <w:p w14:paraId="43EC1C97" w14:textId="77777777" w:rsidR="009220BE" w:rsidRPr="00F86FC3" w:rsidRDefault="009220BE" w:rsidP="002B60AF">
            <w:pPr>
              <w:rPr>
                <w:rFonts w:ascii="Times New Roman" w:hAnsi="Times New Roman"/>
                <w:szCs w:val="24"/>
                <w:lang w:val="de-CH" w:eastAsia="de-CH"/>
              </w:rPr>
            </w:pPr>
            <w:r w:rsidRPr="00F86FC3">
              <w:rPr>
                <w:rFonts w:cs="Arial"/>
                <w:szCs w:val="24"/>
                <w:lang w:val="de-CH" w:eastAsia="de-CH"/>
              </w:rPr>
              <w:t>Nach der 1. Sequenz in der Vogelhandlung trägt Melanie ein grünes Kleid, in dem sie bis zum Schluss zu sehen ist. Auf diese Weise wird sie mit den hauptsächlich grünfarbigen "Liebesvögel", die nur paarweise leben können, verbunden. Außerdem ist Grün die Komplementärfarbe von Rot und somit kann man "Leben als Paar" als Gegengewicht zu Tod auffassen.</w:t>
            </w:r>
          </w:p>
        </w:tc>
      </w:tr>
    </w:tbl>
    <w:p w14:paraId="022AC6A2" w14:textId="77777777" w:rsidR="009220BE" w:rsidRDefault="009220BE" w:rsidP="009220BE">
      <w:pPr>
        <w:spacing w:before="100" w:beforeAutospacing="1" w:after="100" w:afterAutospacing="1"/>
        <w:rPr>
          <w:rFonts w:cs="Arial"/>
          <w:b/>
          <w:bCs/>
          <w:i/>
          <w:iCs/>
          <w:szCs w:val="24"/>
          <w:lang w:val="de-CH" w:eastAsia="de-CH"/>
        </w:rPr>
      </w:pPr>
    </w:p>
    <w:p w14:paraId="3E12DF7C" w14:textId="77777777" w:rsidR="009220BE" w:rsidRDefault="009220BE" w:rsidP="009220BE">
      <w:pPr>
        <w:spacing w:before="100" w:beforeAutospacing="1" w:after="100" w:afterAutospacing="1"/>
        <w:rPr>
          <w:rFonts w:cs="Arial"/>
          <w:b/>
          <w:bCs/>
          <w:i/>
          <w:iCs/>
          <w:szCs w:val="24"/>
          <w:lang w:val="de-CH" w:eastAsia="de-CH"/>
        </w:rPr>
      </w:pPr>
    </w:p>
    <w:p w14:paraId="44D5C518" w14:textId="77777777" w:rsidR="009220BE" w:rsidRPr="00F86FC3" w:rsidRDefault="009220BE" w:rsidP="009220BE">
      <w:pPr>
        <w:spacing w:before="100" w:beforeAutospacing="1" w:after="100" w:afterAutospacing="1"/>
        <w:rPr>
          <w:rFonts w:ascii="Times New Roman" w:hAnsi="Times New Roman"/>
          <w:szCs w:val="24"/>
          <w:lang w:val="de-CH" w:eastAsia="de-CH"/>
        </w:rPr>
      </w:pPr>
      <w:r w:rsidRPr="00F86FC3">
        <w:rPr>
          <w:rFonts w:cs="Arial"/>
          <w:b/>
          <w:bCs/>
          <w:i/>
          <w:iCs/>
          <w:szCs w:val="24"/>
          <w:lang w:val="de-CH" w:eastAsia="de-CH"/>
        </w:rPr>
        <w:t>Schwarz und Weiß:</w:t>
      </w:r>
      <w:r w:rsidRPr="00F86FC3">
        <w:rPr>
          <w:rFonts w:cs="Arial"/>
          <w:i/>
          <w:iCs/>
          <w:szCs w:val="24"/>
          <w:lang w:val="de-CH" w:eastAsia="de-CH"/>
        </w:rPr>
        <w:t xml:space="preserve"> Zeichen für Angst, Bedrohung und Tod.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95"/>
        <w:gridCol w:w="7461"/>
      </w:tblGrid>
      <w:tr w:rsidR="009220BE" w:rsidRPr="00F86FC3" w14:paraId="2F3E20AF" w14:textId="77777777" w:rsidTr="002B60AF">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tcPr>
          <w:p w14:paraId="57F70282" w14:textId="759DD1BA" w:rsidR="009220BE" w:rsidRPr="00F86FC3" w:rsidRDefault="009220BE" w:rsidP="002B60AF">
            <w:pPr>
              <w:spacing w:before="100" w:beforeAutospacing="1" w:after="100" w:afterAutospacing="1"/>
              <w:jc w:val="center"/>
              <w:rPr>
                <w:rFonts w:ascii="Times New Roman" w:hAnsi="Times New Roman"/>
                <w:szCs w:val="24"/>
                <w:lang w:val="de-CH" w:eastAsia="de-CH"/>
              </w:rPr>
            </w:pPr>
            <w:r>
              <w:rPr>
                <w:rFonts w:ascii="Times New Roman" w:hAnsi="Times New Roman"/>
                <w:noProof/>
                <w:szCs w:val="24"/>
              </w:rPr>
              <w:drawing>
                <wp:inline distT="0" distB="0" distL="0" distR="0" wp14:anchorId="709FE77C" wp14:editId="62D3E24F">
                  <wp:extent cx="946150" cy="709295"/>
                  <wp:effectExtent l="0" t="0" r="0" b="1905"/>
                  <wp:docPr id="27" name="Bild 24" descr="annie-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nnie-s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6150" cy="709295"/>
                          </a:xfrm>
                          <a:prstGeom prst="rect">
                            <a:avLst/>
                          </a:prstGeom>
                          <a:noFill/>
                          <a:ln>
                            <a:noFill/>
                          </a:ln>
                        </pic:spPr>
                      </pic:pic>
                    </a:graphicData>
                  </a:graphic>
                </wp:inline>
              </w:drawing>
            </w:r>
          </w:p>
        </w:tc>
        <w:tc>
          <w:tcPr>
            <w:tcW w:w="4200" w:type="pct"/>
            <w:tcBorders>
              <w:top w:val="outset" w:sz="6" w:space="0" w:color="auto"/>
              <w:left w:val="outset" w:sz="6" w:space="0" w:color="auto"/>
              <w:bottom w:val="outset" w:sz="6" w:space="0" w:color="auto"/>
              <w:right w:val="outset" w:sz="6" w:space="0" w:color="auto"/>
            </w:tcBorders>
            <w:vAlign w:val="center"/>
          </w:tcPr>
          <w:p w14:paraId="3A28186F" w14:textId="77777777" w:rsidR="009220BE" w:rsidRPr="00F86FC3" w:rsidRDefault="009220BE" w:rsidP="002B60AF">
            <w:pPr>
              <w:rPr>
                <w:rFonts w:ascii="Times New Roman" w:hAnsi="Times New Roman"/>
                <w:szCs w:val="24"/>
                <w:lang w:val="de-CH" w:eastAsia="de-CH"/>
              </w:rPr>
            </w:pPr>
            <w:r w:rsidRPr="00F86FC3">
              <w:rPr>
                <w:rFonts w:cs="Arial"/>
                <w:szCs w:val="24"/>
                <w:lang w:val="de-CH" w:eastAsia="de-CH"/>
              </w:rPr>
              <w:t>In der ersten Sequenz in der Vogelhandlung trägt Melanie schwarzweiße Kleidung. Auch die Vogelschwärme, die Menschen angreifen, sind überwiegend schwarz und weiß. So wird zu Anfang des Films eine Verbindung zwischen Melanie und den unkontrollierbaren und bedrohlichen schwarzweißen Vogelhorden hergestellt. Auch Annie trägt bei ihrem letzten Auftritt schwarzweiße Kleidung, in der sie schließlich den Tod findet. Übrigens wird auch Lydia, Mitchs Mutter mit der Farbe der angreifenden Vögel in Verbindung gebracht: Sie trägt ein graues Kostüm, denn sie ist wie Annie eifersüchtig und ängstlich auf Mitch fixiert, woraus man erschließen kann, dass schwarz und weiß für Angst, Bedrohung und Tod stehen. </w:t>
            </w:r>
          </w:p>
        </w:tc>
      </w:tr>
    </w:tbl>
    <w:p w14:paraId="7D78A28D" w14:textId="77777777" w:rsidR="009220BE" w:rsidRDefault="009220BE" w:rsidP="009220BE">
      <w:pPr>
        <w:spacing w:before="100" w:beforeAutospacing="1" w:after="100" w:afterAutospacing="1"/>
        <w:rPr>
          <w:rFonts w:ascii="Times New Roman" w:hAnsi="Times New Roman"/>
          <w:szCs w:val="24"/>
          <w:lang w:val="de-CH" w:eastAsia="de-CH"/>
        </w:rPr>
      </w:pPr>
    </w:p>
    <w:p w14:paraId="75147F73" w14:textId="77777777" w:rsidR="009220BE" w:rsidRDefault="009220BE" w:rsidP="009220BE">
      <w:pPr>
        <w:spacing w:before="100" w:beforeAutospacing="1" w:after="100" w:afterAutospacing="1"/>
        <w:rPr>
          <w:rFonts w:ascii="Times New Roman" w:hAnsi="Times New Roman"/>
          <w:szCs w:val="24"/>
          <w:lang w:val="de-CH" w:eastAsia="de-CH"/>
        </w:rPr>
      </w:pPr>
    </w:p>
    <w:p w14:paraId="2E6A42BC" w14:textId="77777777" w:rsidR="009220BE" w:rsidRDefault="009220BE" w:rsidP="009220BE">
      <w:pPr>
        <w:spacing w:before="100" w:beforeAutospacing="1" w:after="100" w:afterAutospacing="1"/>
        <w:rPr>
          <w:rFonts w:ascii="Times New Roman" w:hAnsi="Times New Roman"/>
          <w:szCs w:val="24"/>
          <w:lang w:val="de-CH" w:eastAsia="de-CH"/>
        </w:rPr>
      </w:pPr>
    </w:p>
    <w:p w14:paraId="3D8EE5C3" w14:textId="77777777" w:rsidR="009220BE" w:rsidRDefault="009220BE" w:rsidP="009220BE">
      <w:pPr>
        <w:spacing w:before="100" w:beforeAutospacing="1" w:after="100" w:afterAutospacing="1"/>
        <w:rPr>
          <w:rFonts w:ascii="Times New Roman" w:hAnsi="Times New Roman"/>
          <w:szCs w:val="24"/>
          <w:lang w:val="de-CH" w:eastAsia="de-CH"/>
        </w:rPr>
      </w:pPr>
    </w:p>
    <w:p w14:paraId="2E113DE9" w14:textId="77777777" w:rsidR="009220BE" w:rsidRDefault="009220BE" w:rsidP="009220BE">
      <w:pPr>
        <w:spacing w:before="100" w:beforeAutospacing="1" w:after="100" w:afterAutospacing="1"/>
        <w:rPr>
          <w:rFonts w:ascii="Times New Roman" w:hAnsi="Times New Roman"/>
          <w:szCs w:val="24"/>
          <w:lang w:val="de-CH" w:eastAsia="de-CH"/>
        </w:rPr>
      </w:pPr>
    </w:p>
    <w:p w14:paraId="6680E5D7" w14:textId="77777777" w:rsidR="009220BE" w:rsidRDefault="009220BE" w:rsidP="009220BE">
      <w:pPr>
        <w:spacing w:before="100" w:beforeAutospacing="1" w:after="100" w:afterAutospacing="1"/>
        <w:rPr>
          <w:rFonts w:ascii="Times New Roman" w:hAnsi="Times New Roman"/>
          <w:szCs w:val="24"/>
          <w:lang w:val="de-CH" w:eastAsia="de-CH"/>
        </w:rPr>
      </w:pPr>
    </w:p>
    <w:p w14:paraId="79FE4CE8" w14:textId="77777777" w:rsidR="009220BE" w:rsidRDefault="009220BE" w:rsidP="009220BE">
      <w:pPr>
        <w:spacing w:before="100" w:beforeAutospacing="1" w:after="100" w:afterAutospacing="1"/>
        <w:rPr>
          <w:rFonts w:ascii="Times New Roman" w:hAnsi="Times New Roman"/>
          <w:szCs w:val="24"/>
          <w:lang w:val="de-CH" w:eastAsia="de-CH"/>
        </w:rPr>
      </w:pPr>
    </w:p>
    <w:p w14:paraId="2BD95E63" w14:textId="77777777" w:rsidR="009220BE" w:rsidRDefault="009220BE" w:rsidP="009220BE">
      <w:pPr>
        <w:spacing w:before="100" w:beforeAutospacing="1" w:after="100" w:afterAutospacing="1"/>
        <w:rPr>
          <w:rFonts w:ascii="Times New Roman" w:hAnsi="Times New Roman"/>
          <w:szCs w:val="24"/>
          <w:lang w:val="de-CH" w:eastAsia="de-CH"/>
        </w:rPr>
      </w:pPr>
    </w:p>
    <w:p w14:paraId="4D06CA6A" w14:textId="77777777" w:rsidR="009220BE" w:rsidRDefault="009220BE" w:rsidP="009220BE">
      <w:pPr>
        <w:spacing w:before="100" w:beforeAutospacing="1" w:after="100" w:afterAutospacing="1"/>
        <w:rPr>
          <w:rFonts w:ascii="Times New Roman" w:hAnsi="Times New Roman"/>
          <w:szCs w:val="24"/>
          <w:lang w:val="de-CH" w:eastAsia="de-CH"/>
        </w:rPr>
      </w:pPr>
    </w:p>
    <w:p w14:paraId="1890252B" w14:textId="77777777" w:rsidR="009220BE" w:rsidRDefault="009220BE" w:rsidP="009220BE">
      <w:pPr>
        <w:spacing w:before="100" w:beforeAutospacing="1" w:after="100" w:afterAutospacing="1"/>
        <w:rPr>
          <w:rFonts w:ascii="Times New Roman" w:hAnsi="Times New Roman"/>
          <w:szCs w:val="24"/>
          <w:lang w:val="de-CH" w:eastAsia="de-CH"/>
        </w:rPr>
      </w:pPr>
    </w:p>
    <w:p w14:paraId="6CEEA23C" w14:textId="77777777" w:rsidR="009220BE" w:rsidRDefault="009220BE" w:rsidP="009220BE">
      <w:pPr>
        <w:spacing w:before="100" w:beforeAutospacing="1" w:after="100" w:afterAutospacing="1"/>
        <w:rPr>
          <w:rFonts w:ascii="Times New Roman" w:hAnsi="Times New Roman"/>
          <w:szCs w:val="24"/>
          <w:lang w:val="de-CH" w:eastAsia="de-CH"/>
        </w:rPr>
      </w:pPr>
    </w:p>
    <w:p w14:paraId="4B63D879" w14:textId="38F21C05" w:rsidR="000905A4" w:rsidRDefault="000905A4" w:rsidP="009220BE">
      <w:pPr>
        <w:rPr>
          <w:rFonts w:cs="Arial"/>
          <w:sz w:val="20"/>
          <w:szCs w:val="24"/>
          <w:lang w:val="de-CH"/>
        </w:rPr>
      </w:pPr>
    </w:p>
    <w:p w14:paraId="43294D3E" w14:textId="77777777" w:rsidR="000905A4" w:rsidRPr="000905A4" w:rsidRDefault="000905A4" w:rsidP="000905A4">
      <w:pPr>
        <w:rPr>
          <w:rFonts w:cs="Arial"/>
          <w:sz w:val="20"/>
          <w:szCs w:val="24"/>
          <w:lang w:val="de-CH"/>
        </w:rPr>
      </w:pPr>
    </w:p>
    <w:p w14:paraId="68D55E2B" w14:textId="77777777" w:rsidR="000905A4" w:rsidRPr="000905A4" w:rsidRDefault="000905A4" w:rsidP="000905A4">
      <w:pPr>
        <w:rPr>
          <w:rFonts w:cs="Arial"/>
          <w:sz w:val="20"/>
          <w:szCs w:val="24"/>
          <w:lang w:val="de-CH"/>
        </w:rPr>
      </w:pPr>
    </w:p>
    <w:p w14:paraId="4AB039AE" w14:textId="77777777" w:rsidR="000905A4" w:rsidRPr="000905A4" w:rsidRDefault="000905A4" w:rsidP="000905A4">
      <w:pPr>
        <w:rPr>
          <w:rFonts w:cs="Arial"/>
          <w:sz w:val="20"/>
          <w:szCs w:val="24"/>
          <w:lang w:val="de-CH"/>
        </w:rPr>
      </w:pPr>
    </w:p>
    <w:p w14:paraId="04514438" w14:textId="77777777" w:rsidR="000905A4" w:rsidRPr="000905A4" w:rsidRDefault="000905A4" w:rsidP="000905A4">
      <w:pPr>
        <w:rPr>
          <w:rFonts w:cs="Arial"/>
          <w:sz w:val="20"/>
          <w:szCs w:val="24"/>
          <w:lang w:val="de-CH"/>
        </w:rPr>
      </w:pPr>
    </w:p>
    <w:p w14:paraId="313C74BB" w14:textId="77777777" w:rsidR="000905A4" w:rsidRPr="000905A4" w:rsidRDefault="000905A4" w:rsidP="000905A4">
      <w:pPr>
        <w:rPr>
          <w:rFonts w:cs="Arial"/>
          <w:sz w:val="20"/>
          <w:szCs w:val="24"/>
          <w:lang w:val="de-CH"/>
        </w:rPr>
      </w:pPr>
    </w:p>
    <w:p w14:paraId="5EDCC440" w14:textId="77777777" w:rsidR="000905A4" w:rsidRPr="000905A4" w:rsidRDefault="000905A4" w:rsidP="000905A4">
      <w:pPr>
        <w:rPr>
          <w:rFonts w:cs="Arial"/>
          <w:sz w:val="20"/>
          <w:szCs w:val="24"/>
          <w:lang w:val="de-CH"/>
        </w:rPr>
      </w:pPr>
    </w:p>
    <w:p w14:paraId="538187C0" w14:textId="77777777" w:rsidR="000905A4" w:rsidRPr="000905A4" w:rsidRDefault="000905A4" w:rsidP="000905A4">
      <w:pPr>
        <w:rPr>
          <w:rFonts w:cs="Arial"/>
          <w:sz w:val="20"/>
          <w:szCs w:val="24"/>
          <w:lang w:val="de-CH"/>
        </w:rPr>
      </w:pPr>
    </w:p>
    <w:p w14:paraId="10A79B20" w14:textId="77777777" w:rsidR="000905A4" w:rsidRPr="000905A4" w:rsidRDefault="000905A4" w:rsidP="000905A4">
      <w:pPr>
        <w:rPr>
          <w:rFonts w:cs="Arial"/>
          <w:sz w:val="20"/>
          <w:szCs w:val="24"/>
          <w:lang w:val="de-CH"/>
        </w:rPr>
      </w:pPr>
    </w:p>
    <w:p w14:paraId="08F6E003" w14:textId="77777777" w:rsidR="000905A4" w:rsidRPr="000905A4" w:rsidRDefault="0061521C" w:rsidP="000905A4">
      <w:pPr>
        <w:spacing w:before="100" w:beforeAutospacing="1" w:after="100" w:afterAutospacing="1"/>
        <w:rPr>
          <w:rFonts w:ascii="Times New Roman" w:hAnsi="Times New Roman"/>
          <w:sz w:val="20"/>
          <w:lang w:val="de-CH" w:eastAsia="de-CH"/>
        </w:rPr>
      </w:pPr>
      <w:hyperlink r:id="rId24" w:history="1">
        <w:r w:rsidR="000905A4" w:rsidRPr="000905A4">
          <w:rPr>
            <w:rFonts w:cs="Arial"/>
            <w:color w:val="0000FF"/>
            <w:sz w:val="20"/>
            <w:u w:val="single"/>
            <w:lang w:val="de-CH" w:eastAsia="de-CH"/>
          </w:rPr>
          <w:t>nach:  von Jörg W. Rühenbeck</w:t>
        </w:r>
        <w:r w:rsidR="000905A4" w:rsidRPr="000905A4">
          <w:rPr>
            <w:rFonts w:cs="Arial"/>
            <w:color w:val="0000FF"/>
            <w:sz w:val="20"/>
            <w:u w:val="single"/>
            <w:lang w:val="de-CH" w:eastAsia="de-CH"/>
          </w:rPr>
          <w:br/>
        </w:r>
      </w:hyperlink>
      <w:hyperlink r:id="rId25" w:history="1">
        <w:r w:rsidR="000905A4" w:rsidRPr="000905A4">
          <w:rPr>
            <w:rFonts w:cs="Arial"/>
            <w:color w:val="0000FF"/>
            <w:sz w:val="20"/>
            <w:u w:val="single"/>
            <w:lang w:val="de-CH" w:eastAsia="de-CH"/>
          </w:rPr>
          <w:t>( www.nikocity.de/filmanalyse/Hitchcock/Essays/Deutsch/Voegel/index.html )</w:t>
        </w:r>
      </w:hyperlink>
    </w:p>
    <w:p w14:paraId="3B29B9E5" w14:textId="2F28301E" w:rsidR="009220BE" w:rsidRPr="000905A4" w:rsidRDefault="000905A4" w:rsidP="000905A4">
      <w:pPr>
        <w:rPr>
          <w:rFonts w:cs="Arial"/>
          <w:sz w:val="20"/>
          <w:lang w:val="de-CH"/>
        </w:rPr>
      </w:pPr>
      <w:r>
        <w:rPr>
          <w:rFonts w:cs="Arial"/>
          <w:sz w:val="20"/>
          <w:lang w:val="de-CH"/>
        </w:rPr>
        <w:t xml:space="preserve">aus: </w:t>
      </w:r>
      <w:hyperlink r:id="rId26" w:history="1">
        <w:r w:rsidRPr="001F547A">
          <w:rPr>
            <w:rStyle w:val="Hyperlink"/>
            <w:rFonts w:cs="Arial"/>
            <w:sz w:val="20"/>
            <w:lang w:val="de-CH"/>
          </w:rPr>
          <w:t>http://www.ulricianum-schule.kwe.de/filmanalyse/</w:t>
        </w:r>
      </w:hyperlink>
    </w:p>
    <w:sectPr w:rsidR="009220BE" w:rsidRPr="000905A4" w:rsidSect="006B397C">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993"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31566" w14:textId="77777777" w:rsidR="0061521C" w:rsidRDefault="0061521C">
      <w:r>
        <w:separator/>
      </w:r>
    </w:p>
  </w:endnote>
  <w:endnote w:type="continuationSeparator" w:id="0">
    <w:p w14:paraId="3EAB13AC" w14:textId="77777777" w:rsidR="0061521C" w:rsidRDefault="0061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DFE33" w14:textId="77777777" w:rsidR="002A2A5F" w:rsidRDefault="002A2A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C3DE7" w14:textId="6D449836" w:rsidR="00C13FF4" w:rsidRDefault="002A2A5F">
    <w:pPr>
      <w:pStyle w:val="Fuzeile"/>
      <w:shd w:val="clear" w:color="auto" w:fill="FFFFFF"/>
      <w:rPr>
        <w:color w:val="000000"/>
        <w:sz w:val="20"/>
        <w:lang w:val="de-CH"/>
      </w:rPr>
    </w:pPr>
    <w:r>
      <w:rPr>
        <w:color w:val="000000"/>
        <w:sz w:val="20"/>
        <w:shd w:val="clear" w:color="auto" w:fill="99CCFF"/>
        <w:lang w:val="de-CH"/>
      </w:rPr>
      <w:t>3</w:t>
    </w:r>
    <w:r w:rsidR="00C13FF4">
      <w:rPr>
        <w:color w:val="000000"/>
        <w:sz w:val="20"/>
        <w:shd w:val="clear" w:color="auto" w:fill="99CCFF"/>
        <w:lang w:val="de-CH"/>
      </w:rPr>
      <w:t xml:space="preserve">. </w:t>
    </w:r>
    <w:r w:rsidR="00C13FF4">
      <w:rPr>
        <w:color w:val="000000"/>
        <w:sz w:val="20"/>
        <w:shd w:val="clear" w:color="auto" w:fill="99CCFF"/>
        <w:lang w:val="de-CH"/>
      </w:rPr>
      <w:t>Lehrjahr</w:t>
    </w:r>
    <w:r w:rsidR="00C13FF4">
      <w:rPr>
        <w:color w:val="FFFFFF"/>
        <w:sz w:val="20"/>
        <w:shd w:val="clear" w:color="auto" w:fill="99CCFF"/>
        <w:lang w:val="de-CH"/>
      </w:rPr>
      <w:tab/>
      <w:t xml:space="preserve">Seite </w:t>
    </w:r>
    <w:r w:rsidR="00C13FF4" w:rsidRPr="00401DD7">
      <w:rPr>
        <w:color w:val="FFFFFF"/>
        <w:sz w:val="20"/>
        <w:shd w:val="clear" w:color="auto" w:fill="99CCFF"/>
        <w:lang w:val="de-CH"/>
      </w:rPr>
      <w:fldChar w:fldCharType="begin"/>
    </w:r>
    <w:r w:rsidR="00C13FF4" w:rsidRPr="00401DD7">
      <w:rPr>
        <w:color w:val="FFFFFF"/>
        <w:sz w:val="20"/>
        <w:shd w:val="clear" w:color="auto" w:fill="99CCFF"/>
        <w:lang w:val="de-CH"/>
      </w:rPr>
      <w:instrText xml:space="preserve"> PAGE </w:instrText>
    </w:r>
    <w:r w:rsidR="00C13FF4" w:rsidRPr="00401DD7">
      <w:rPr>
        <w:color w:val="FFFFFF"/>
        <w:sz w:val="20"/>
        <w:shd w:val="clear" w:color="auto" w:fill="99CCFF"/>
        <w:lang w:val="de-CH"/>
      </w:rPr>
      <w:fldChar w:fldCharType="separate"/>
    </w:r>
    <w:r w:rsidR="005966FD">
      <w:rPr>
        <w:noProof/>
        <w:color w:val="FFFFFF"/>
        <w:sz w:val="20"/>
        <w:shd w:val="clear" w:color="auto" w:fill="99CCFF"/>
        <w:lang w:val="de-CH"/>
      </w:rPr>
      <w:t>2</w:t>
    </w:r>
    <w:r w:rsidR="00C13FF4" w:rsidRPr="00401DD7">
      <w:rPr>
        <w:color w:val="FFFFFF"/>
        <w:sz w:val="20"/>
        <w:shd w:val="clear" w:color="auto" w:fill="99CCFF"/>
        <w:lang w:val="de-CH"/>
      </w:rPr>
      <w:fldChar w:fldCharType="end"/>
    </w:r>
    <w:r w:rsidR="00C13FF4" w:rsidRPr="00401DD7">
      <w:rPr>
        <w:color w:val="FFFFFF"/>
        <w:sz w:val="20"/>
        <w:shd w:val="clear" w:color="auto" w:fill="99CCFF"/>
        <w:lang w:val="de-CH"/>
      </w:rPr>
      <w:t xml:space="preserve"> von </w:t>
    </w:r>
    <w:r w:rsidR="00C13FF4" w:rsidRPr="00401DD7">
      <w:rPr>
        <w:color w:val="FFFFFF"/>
        <w:sz w:val="20"/>
        <w:shd w:val="clear" w:color="auto" w:fill="99CCFF"/>
        <w:lang w:val="de-CH"/>
      </w:rPr>
      <w:fldChar w:fldCharType="begin"/>
    </w:r>
    <w:r w:rsidR="00C13FF4" w:rsidRPr="00401DD7">
      <w:rPr>
        <w:color w:val="FFFFFF"/>
        <w:sz w:val="20"/>
        <w:shd w:val="clear" w:color="auto" w:fill="99CCFF"/>
        <w:lang w:val="de-CH"/>
      </w:rPr>
      <w:instrText xml:space="preserve"> NUMPAGES </w:instrText>
    </w:r>
    <w:r w:rsidR="00C13FF4" w:rsidRPr="00401DD7">
      <w:rPr>
        <w:color w:val="FFFFFF"/>
        <w:sz w:val="20"/>
        <w:shd w:val="clear" w:color="auto" w:fill="99CCFF"/>
        <w:lang w:val="de-CH"/>
      </w:rPr>
      <w:fldChar w:fldCharType="separate"/>
    </w:r>
    <w:r w:rsidR="005966FD">
      <w:rPr>
        <w:noProof/>
        <w:color w:val="FFFFFF"/>
        <w:sz w:val="20"/>
        <w:shd w:val="clear" w:color="auto" w:fill="99CCFF"/>
        <w:lang w:val="de-CH"/>
      </w:rPr>
      <w:t>6</w:t>
    </w:r>
    <w:r w:rsidR="00C13FF4" w:rsidRPr="00401DD7">
      <w:rPr>
        <w:color w:val="FFFFFF"/>
        <w:sz w:val="20"/>
        <w:shd w:val="clear" w:color="auto" w:fill="99CCFF"/>
        <w:lang w:val="de-CH"/>
      </w:rPr>
      <w:fldChar w:fldCharType="end"/>
    </w:r>
    <w:r w:rsidR="00C13FF4">
      <w:rPr>
        <w:color w:val="FFFFFF"/>
        <w:sz w:val="20"/>
        <w:shd w:val="clear" w:color="auto" w:fill="99CCFF"/>
        <w:lang w:val="de-CH"/>
      </w:rPr>
      <w:tab/>
    </w:r>
    <w:proofErr w:type="spellStart"/>
    <w:r w:rsidR="00C13FF4">
      <w:rPr>
        <w:rFonts w:cs="Arial"/>
        <w:color w:val="FFFFFF"/>
        <w:sz w:val="20"/>
        <w:shd w:val="clear" w:color="auto" w:fill="3366FF"/>
        <w:lang w:val="de-CH"/>
      </w:rPr>
      <w:t>Flid</w:t>
    </w:r>
    <w:proofErr w:type="spellEnd"/>
    <w:r w:rsidR="00C13FF4">
      <w:rPr>
        <w:rFonts w:cs="Arial"/>
        <w:color w:val="FFFFFF"/>
        <w:sz w:val="20"/>
        <w:shd w:val="clear" w:color="auto" w:fill="3366FF"/>
        <w:lang w:val="de-CH"/>
      </w:rPr>
      <w:t xml:space="preserve"> </w:t>
    </w:r>
    <w:r>
      <w:rPr>
        <w:rFonts w:cs="Arial"/>
        <w:color w:val="FFFFFF"/>
        <w:sz w:val="20"/>
        <w:shd w:val="clear" w:color="auto" w:fill="3366FF"/>
        <w:lang w:val="de-CH"/>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00661" w14:textId="77777777" w:rsidR="002A2A5F" w:rsidRDefault="002A2A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6F8B7" w14:textId="77777777" w:rsidR="0061521C" w:rsidRDefault="0061521C">
      <w:r>
        <w:separator/>
      </w:r>
    </w:p>
  </w:footnote>
  <w:footnote w:type="continuationSeparator" w:id="0">
    <w:p w14:paraId="3938B479" w14:textId="77777777" w:rsidR="0061521C" w:rsidRDefault="00615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B9BDB" w14:textId="77777777" w:rsidR="002A2A5F" w:rsidRDefault="002A2A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F5F59" w14:textId="77777777" w:rsidR="00C13FF4" w:rsidRPr="007D1E5C" w:rsidRDefault="00C13FF4">
    <w:pPr>
      <w:pStyle w:val="Kopfzeile"/>
      <w:shd w:val="clear" w:color="auto" w:fill="FFFFFF"/>
      <w:rPr>
        <w:rFonts w:ascii="Monotype Corsiva" w:hAnsi="Monotype Corsiva"/>
        <w:color w:val="FFFFFF"/>
        <w:sz w:val="20"/>
        <w:lang w:val="de-CH"/>
      </w:rPr>
    </w:pPr>
    <w:r>
      <w:rPr>
        <w:color w:val="000000"/>
        <w:sz w:val="20"/>
        <w:shd w:val="clear" w:color="auto" w:fill="99CCFF"/>
        <w:lang w:val="de-CH"/>
      </w:rPr>
      <w:t>Information und Kultur</w:t>
    </w:r>
    <w:r w:rsidRPr="007D1E5C">
      <w:rPr>
        <w:sz w:val="20"/>
        <w:shd w:val="clear" w:color="auto" w:fill="99CCFF"/>
        <w:lang w:val="de-CH"/>
      </w:rPr>
      <w:tab/>
    </w:r>
    <w:r w:rsidRPr="007D1E5C">
      <w:rPr>
        <w:sz w:val="20"/>
        <w:shd w:val="clear" w:color="auto" w:fill="99CCFF"/>
        <w:lang w:val="de-CH"/>
      </w:rPr>
      <w:tab/>
    </w:r>
    <w:r>
      <w:rPr>
        <w:sz w:val="20"/>
        <w:shd w:val="clear" w:color="auto" w:fill="99CCFF"/>
        <w:lang w:val="de-CH"/>
      </w:rPr>
      <w:t>Filmanalyse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46FD9" w14:textId="77777777" w:rsidR="002A2A5F" w:rsidRDefault="002A2A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63218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45C30B9"/>
    <w:multiLevelType w:val="hybridMultilevel"/>
    <w:tmpl w:val="C3F07632"/>
    <w:lvl w:ilvl="0" w:tplc="FCD4E378">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61689E"/>
    <w:multiLevelType w:val="hybridMultilevel"/>
    <w:tmpl w:val="A73409FE"/>
    <w:lvl w:ilvl="0" w:tplc="08070001">
      <w:start w:val="1"/>
      <w:numFmt w:val="bullet"/>
      <w:lvlText w:val=""/>
      <w:lvlJc w:val="left"/>
      <w:pPr>
        <w:tabs>
          <w:tab w:val="num" w:pos="505"/>
        </w:tabs>
        <w:ind w:left="505" w:hanging="360"/>
      </w:pPr>
      <w:rPr>
        <w:rFonts w:ascii="Symbol" w:hAnsi="Symbol" w:hint="default"/>
      </w:rPr>
    </w:lvl>
    <w:lvl w:ilvl="1" w:tplc="08070003" w:tentative="1">
      <w:start w:val="1"/>
      <w:numFmt w:val="bullet"/>
      <w:lvlText w:val="o"/>
      <w:lvlJc w:val="left"/>
      <w:pPr>
        <w:tabs>
          <w:tab w:val="num" w:pos="1225"/>
        </w:tabs>
        <w:ind w:left="1225" w:hanging="360"/>
      </w:pPr>
      <w:rPr>
        <w:rFonts w:ascii="Courier New" w:hAnsi="Courier New" w:cs="Courier New" w:hint="default"/>
      </w:rPr>
    </w:lvl>
    <w:lvl w:ilvl="2" w:tplc="08070005" w:tentative="1">
      <w:start w:val="1"/>
      <w:numFmt w:val="bullet"/>
      <w:lvlText w:val=""/>
      <w:lvlJc w:val="left"/>
      <w:pPr>
        <w:tabs>
          <w:tab w:val="num" w:pos="1945"/>
        </w:tabs>
        <w:ind w:left="1945" w:hanging="360"/>
      </w:pPr>
      <w:rPr>
        <w:rFonts w:ascii="Wingdings" w:hAnsi="Wingdings" w:hint="default"/>
      </w:rPr>
    </w:lvl>
    <w:lvl w:ilvl="3" w:tplc="08070001" w:tentative="1">
      <w:start w:val="1"/>
      <w:numFmt w:val="bullet"/>
      <w:lvlText w:val=""/>
      <w:lvlJc w:val="left"/>
      <w:pPr>
        <w:tabs>
          <w:tab w:val="num" w:pos="2665"/>
        </w:tabs>
        <w:ind w:left="2665" w:hanging="360"/>
      </w:pPr>
      <w:rPr>
        <w:rFonts w:ascii="Symbol" w:hAnsi="Symbol" w:hint="default"/>
      </w:rPr>
    </w:lvl>
    <w:lvl w:ilvl="4" w:tplc="08070003" w:tentative="1">
      <w:start w:val="1"/>
      <w:numFmt w:val="bullet"/>
      <w:lvlText w:val="o"/>
      <w:lvlJc w:val="left"/>
      <w:pPr>
        <w:tabs>
          <w:tab w:val="num" w:pos="3385"/>
        </w:tabs>
        <w:ind w:left="3385" w:hanging="360"/>
      </w:pPr>
      <w:rPr>
        <w:rFonts w:ascii="Courier New" w:hAnsi="Courier New" w:cs="Courier New" w:hint="default"/>
      </w:rPr>
    </w:lvl>
    <w:lvl w:ilvl="5" w:tplc="08070005" w:tentative="1">
      <w:start w:val="1"/>
      <w:numFmt w:val="bullet"/>
      <w:lvlText w:val=""/>
      <w:lvlJc w:val="left"/>
      <w:pPr>
        <w:tabs>
          <w:tab w:val="num" w:pos="4105"/>
        </w:tabs>
        <w:ind w:left="4105" w:hanging="360"/>
      </w:pPr>
      <w:rPr>
        <w:rFonts w:ascii="Wingdings" w:hAnsi="Wingdings" w:hint="default"/>
      </w:rPr>
    </w:lvl>
    <w:lvl w:ilvl="6" w:tplc="08070001" w:tentative="1">
      <w:start w:val="1"/>
      <w:numFmt w:val="bullet"/>
      <w:lvlText w:val=""/>
      <w:lvlJc w:val="left"/>
      <w:pPr>
        <w:tabs>
          <w:tab w:val="num" w:pos="4825"/>
        </w:tabs>
        <w:ind w:left="4825" w:hanging="360"/>
      </w:pPr>
      <w:rPr>
        <w:rFonts w:ascii="Symbol" w:hAnsi="Symbol" w:hint="default"/>
      </w:rPr>
    </w:lvl>
    <w:lvl w:ilvl="7" w:tplc="08070003" w:tentative="1">
      <w:start w:val="1"/>
      <w:numFmt w:val="bullet"/>
      <w:lvlText w:val="o"/>
      <w:lvlJc w:val="left"/>
      <w:pPr>
        <w:tabs>
          <w:tab w:val="num" w:pos="5545"/>
        </w:tabs>
        <w:ind w:left="5545" w:hanging="360"/>
      </w:pPr>
      <w:rPr>
        <w:rFonts w:ascii="Courier New" w:hAnsi="Courier New" w:cs="Courier New" w:hint="default"/>
      </w:rPr>
    </w:lvl>
    <w:lvl w:ilvl="8" w:tplc="08070005" w:tentative="1">
      <w:start w:val="1"/>
      <w:numFmt w:val="bullet"/>
      <w:lvlText w:val=""/>
      <w:lvlJc w:val="left"/>
      <w:pPr>
        <w:tabs>
          <w:tab w:val="num" w:pos="6265"/>
        </w:tabs>
        <w:ind w:left="6265" w:hanging="360"/>
      </w:pPr>
      <w:rPr>
        <w:rFonts w:ascii="Wingdings" w:hAnsi="Wingdings" w:hint="default"/>
      </w:rPr>
    </w:lvl>
  </w:abstractNum>
  <w:abstractNum w:abstractNumId="4" w15:restartNumberingAfterBreak="0">
    <w:nsid w:val="1A9E4D67"/>
    <w:multiLevelType w:val="hybridMultilevel"/>
    <w:tmpl w:val="4C969A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597670"/>
    <w:multiLevelType w:val="hybridMultilevel"/>
    <w:tmpl w:val="FB00E2A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53286"/>
    <w:multiLevelType w:val="multilevel"/>
    <w:tmpl w:val="E112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F6A94"/>
    <w:multiLevelType w:val="hybridMultilevel"/>
    <w:tmpl w:val="95E02A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F731605"/>
    <w:multiLevelType w:val="hybridMultilevel"/>
    <w:tmpl w:val="FCC0FA2C"/>
    <w:lvl w:ilvl="0" w:tplc="0C30D240">
      <w:start w:val="1"/>
      <w:numFmt w:val="bullet"/>
      <w:lvlText w:val=""/>
      <w:lvlJc w:val="left"/>
      <w:pPr>
        <w:tabs>
          <w:tab w:val="num" w:pos="720"/>
        </w:tabs>
        <w:ind w:left="720" w:hanging="360"/>
      </w:pPr>
      <w:rPr>
        <w:rFonts w:ascii="Symbol" w:hAnsi="Symbol" w:hint="default"/>
        <w:sz w:val="20"/>
      </w:rPr>
    </w:lvl>
    <w:lvl w:ilvl="1" w:tplc="989C2772" w:tentative="1">
      <w:start w:val="1"/>
      <w:numFmt w:val="bullet"/>
      <w:lvlText w:val="o"/>
      <w:lvlJc w:val="left"/>
      <w:pPr>
        <w:tabs>
          <w:tab w:val="num" w:pos="1440"/>
        </w:tabs>
        <w:ind w:left="1440" w:hanging="360"/>
      </w:pPr>
      <w:rPr>
        <w:rFonts w:ascii="Courier New" w:hAnsi="Courier New" w:hint="default"/>
        <w:sz w:val="20"/>
      </w:rPr>
    </w:lvl>
    <w:lvl w:ilvl="2" w:tplc="CEC84476" w:tentative="1">
      <w:start w:val="1"/>
      <w:numFmt w:val="bullet"/>
      <w:lvlText w:val=""/>
      <w:lvlJc w:val="left"/>
      <w:pPr>
        <w:tabs>
          <w:tab w:val="num" w:pos="2160"/>
        </w:tabs>
        <w:ind w:left="2160" w:hanging="360"/>
      </w:pPr>
      <w:rPr>
        <w:rFonts w:ascii="Wingdings" w:hAnsi="Wingdings" w:hint="default"/>
        <w:sz w:val="20"/>
      </w:rPr>
    </w:lvl>
    <w:lvl w:ilvl="3" w:tplc="D33E9D76" w:tentative="1">
      <w:start w:val="1"/>
      <w:numFmt w:val="bullet"/>
      <w:lvlText w:val=""/>
      <w:lvlJc w:val="left"/>
      <w:pPr>
        <w:tabs>
          <w:tab w:val="num" w:pos="2880"/>
        </w:tabs>
        <w:ind w:left="2880" w:hanging="360"/>
      </w:pPr>
      <w:rPr>
        <w:rFonts w:ascii="Wingdings" w:hAnsi="Wingdings" w:hint="default"/>
        <w:sz w:val="20"/>
      </w:rPr>
    </w:lvl>
    <w:lvl w:ilvl="4" w:tplc="58727F5E" w:tentative="1">
      <w:start w:val="1"/>
      <w:numFmt w:val="bullet"/>
      <w:lvlText w:val=""/>
      <w:lvlJc w:val="left"/>
      <w:pPr>
        <w:tabs>
          <w:tab w:val="num" w:pos="3600"/>
        </w:tabs>
        <w:ind w:left="3600" w:hanging="360"/>
      </w:pPr>
      <w:rPr>
        <w:rFonts w:ascii="Wingdings" w:hAnsi="Wingdings" w:hint="default"/>
        <w:sz w:val="20"/>
      </w:rPr>
    </w:lvl>
    <w:lvl w:ilvl="5" w:tplc="BFE43310" w:tentative="1">
      <w:start w:val="1"/>
      <w:numFmt w:val="bullet"/>
      <w:lvlText w:val=""/>
      <w:lvlJc w:val="left"/>
      <w:pPr>
        <w:tabs>
          <w:tab w:val="num" w:pos="4320"/>
        </w:tabs>
        <w:ind w:left="4320" w:hanging="360"/>
      </w:pPr>
      <w:rPr>
        <w:rFonts w:ascii="Wingdings" w:hAnsi="Wingdings" w:hint="default"/>
        <w:sz w:val="20"/>
      </w:rPr>
    </w:lvl>
    <w:lvl w:ilvl="6" w:tplc="4A5C169E" w:tentative="1">
      <w:start w:val="1"/>
      <w:numFmt w:val="bullet"/>
      <w:lvlText w:val=""/>
      <w:lvlJc w:val="left"/>
      <w:pPr>
        <w:tabs>
          <w:tab w:val="num" w:pos="5040"/>
        </w:tabs>
        <w:ind w:left="5040" w:hanging="360"/>
      </w:pPr>
      <w:rPr>
        <w:rFonts w:ascii="Wingdings" w:hAnsi="Wingdings" w:hint="default"/>
        <w:sz w:val="20"/>
      </w:rPr>
    </w:lvl>
    <w:lvl w:ilvl="7" w:tplc="1A824718" w:tentative="1">
      <w:start w:val="1"/>
      <w:numFmt w:val="bullet"/>
      <w:lvlText w:val=""/>
      <w:lvlJc w:val="left"/>
      <w:pPr>
        <w:tabs>
          <w:tab w:val="num" w:pos="5760"/>
        </w:tabs>
        <w:ind w:left="5760" w:hanging="360"/>
      </w:pPr>
      <w:rPr>
        <w:rFonts w:ascii="Wingdings" w:hAnsi="Wingdings" w:hint="default"/>
        <w:sz w:val="20"/>
      </w:rPr>
    </w:lvl>
    <w:lvl w:ilvl="8" w:tplc="DAAC921C"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37E42"/>
    <w:multiLevelType w:val="hybridMultilevel"/>
    <w:tmpl w:val="5D4237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8F421C"/>
    <w:multiLevelType w:val="hybridMultilevel"/>
    <w:tmpl w:val="964C7E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42E67CC"/>
    <w:multiLevelType w:val="hybridMultilevel"/>
    <w:tmpl w:val="0C100E8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A2B236CC">
      <w:start w:val="1"/>
      <w:numFmt w:val="bullet"/>
      <w:lvlText w:val="-"/>
      <w:lvlJc w:val="left"/>
      <w:pPr>
        <w:tabs>
          <w:tab w:val="num" w:pos="2880"/>
        </w:tabs>
        <w:ind w:left="2880" w:hanging="360"/>
      </w:pPr>
      <w:rPr>
        <w:rFonts w:ascii="Times New Roman" w:eastAsia="Times New Roman" w:hAnsi="Times New Roman" w:cs="Times New Roman"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45C499E"/>
    <w:multiLevelType w:val="hybridMultilevel"/>
    <w:tmpl w:val="F442394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B133A"/>
    <w:multiLevelType w:val="hybridMultilevel"/>
    <w:tmpl w:val="25CEBB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EEB5729"/>
    <w:multiLevelType w:val="hybridMultilevel"/>
    <w:tmpl w:val="1BCE29D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96EF0"/>
    <w:multiLevelType w:val="multilevel"/>
    <w:tmpl w:val="D1A0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B6763"/>
    <w:multiLevelType w:val="hybridMultilevel"/>
    <w:tmpl w:val="2FB8367E"/>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56CE6E75"/>
    <w:multiLevelType w:val="hybridMultilevel"/>
    <w:tmpl w:val="B15465DC"/>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EB3AD8"/>
    <w:multiLevelType w:val="hybridMultilevel"/>
    <w:tmpl w:val="5412974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833157"/>
    <w:multiLevelType w:val="hybridMultilevel"/>
    <w:tmpl w:val="3B8A73EC"/>
    <w:lvl w:ilvl="0" w:tplc="AE405D42">
      <w:start w:val="1"/>
      <w:numFmt w:val="bullet"/>
      <w:lvlText w:val=""/>
      <w:lvlJc w:val="left"/>
      <w:pPr>
        <w:tabs>
          <w:tab w:val="num" w:pos="720"/>
        </w:tabs>
        <w:ind w:left="720" w:hanging="360"/>
      </w:pPr>
      <w:rPr>
        <w:rFonts w:ascii="Symbol" w:hAnsi="Symbol" w:hint="default"/>
        <w:sz w:val="20"/>
      </w:rPr>
    </w:lvl>
    <w:lvl w:ilvl="1" w:tplc="1DA46908" w:tentative="1">
      <w:start w:val="1"/>
      <w:numFmt w:val="bullet"/>
      <w:lvlText w:val="o"/>
      <w:lvlJc w:val="left"/>
      <w:pPr>
        <w:tabs>
          <w:tab w:val="num" w:pos="1440"/>
        </w:tabs>
        <w:ind w:left="1440" w:hanging="360"/>
      </w:pPr>
      <w:rPr>
        <w:rFonts w:ascii="Courier New" w:hAnsi="Courier New" w:hint="default"/>
        <w:sz w:val="20"/>
      </w:rPr>
    </w:lvl>
    <w:lvl w:ilvl="2" w:tplc="AE8A7E9A" w:tentative="1">
      <w:start w:val="1"/>
      <w:numFmt w:val="bullet"/>
      <w:lvlText w:val=""/>
      <w:lvlJc w:val="left"/>
      <w:pPr>
        <w:tabs>
          <w:tab w:val="num" w:pos="2160"/>
        </w:tabs>
        <w:ind w:left="2160" w:hanging="360"/>
      </w:pPr>
      <w:rPr>
        <w:rFonts w:ascii="Wingdings" w:hAnsi="Wingdings" w:hint="default"/>
        <w:sz w:val="20"/>
      </w:rPr>
    </w:lvl>
    <w:lvl w:ilvl="3" w:tplc="7E2CBC42" w:tentative="1">
      <w:start w:val="1"/>
      <w:numFmt w:val="bullet"/>
      <w:lvlText w:val=""/>
      <w:lvlJc w:val="left"/>
      <w:pPr>
        <w:tabs>
          <w:tab w:val="num" w:pos="2880"/>
        </w:tabs>
        <w:ind w:left="2880" w:hanging="360"/>
      </w:pPr>
      <w:rPr>
        <w:rFonts w:ascii="Wingdings" w:hAnsi="Wingdings" w:hint="default"/>
        <w:sz w:val="20"/>
      </w:rPr>
    </w:lvl>
    <w:lvl w:ilvl="4" w:tplc="AF468B72" w:tentative="1">
      <w:start w:val="1"/>
      <w:numFmt w:val="bullet"/>
      <w:lvlText w:val=""/>
      <w:lvlJc w:val="left"/>
      <w:pPr>
        <w:tabs>
          <w:tab w:val="num" w:pos="3600"/>
        </w:tabs>
        <w:ind w:left="3600" w:hanging="360"/>
      </w:pPr>
      <w:rPr>
        <w:rFonts w:ascii="Wingdings" w:hAnsi="Wingdings" w:hint="default"/>
        <w:sz w:val="20"/>
      </w:rPr>
    </w:lvl>
    <w:lvl w:ilvl="5" w:tplc="0AC2309E" w:tentative="1">
      <w:start w:val="1"/>
      <w:numFmt w:val="bullet"/>
      <w:lvlText w:val=""/>
      <w:lvlJc w:val="left"/>
      <w:pPr>
        <w:tabs>
          <w:tab w:val="num" w:pos="4320"/>
        </w:tabs>
        <w:ind w:left="4320" w:hanging="360"/>
      </w:pPr>
      <w:rPr>
        <w:rFonts w:ascii="Wingdings" w:hAnsi="Wingdings" w:hint="default"/>
        <w:sz w:val="20"/>
      </w:rPr>
    </w:lvl>
    <w:lvl w:ilvl="6" w:tplc="7DE8923E" w:tentative="1">
      <w:start w:val="1"/>
      <w:numFmt w:val="bullet"/>
      <w:lvlText w:val=""/>
      <w:lvlJc w:val="left"/>
      <w:pPr>
        <w:tabs>
          <w:tab w:val="num" w:pos="5040"/>
        </w:tabs>
        <w:ind w:left="5040" w:hanging="360"/>
      </w:pPr>
      <w:rPr>
        <w:rFonts w:ascii="Wingdings" w:hAnsi="Wingdings" w:hint="default"/>
        <w:sz w:val="20"/>
      </w:rPr>
    </w:lvl>
    <w:lvl w:ilvl="7" w:tplc="D5E2F3C6" w:tentative="1">
      <w:start w:val="1"/>
      <w:numFmt w:val="bullet"/>
      <w:lvlText w:val=""/>
      <w:lvlJc w:val="left"/>
      <w:pPr>
        <w:tabs>
          <w:tab w:val="num" w:pos="5760"/>
        </w:tabs>
        <w:ind w:left="5760" w:hanging="360"/>
      </w:pPr>
      <w:rPr>
        <w:rFonts w:ascii="Wingdings" w:hAnsi="Wingdings" w:hint="default"/>
        <w:sz w:val="20"/>
      </w:rPr>
    </w:lvl>
    <w:lvl w:ilvl="8" w:tplc="7F8A45E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290940"/>
    <w:multiLevelType w:val="multilevel"/>
    <w:tmpl w:val="3CB8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B702D3"/>
    <w:multiLevelType w:val="hybridMultilevel"/>
    <w:tmpl w:val="F59AA144"/>
    <w:lvl w:ilvl="0" w:tplc="08070001">
      <w:start w:val="1"/>
      <w:numFmt w:val="bullet"/>
      <w:lvlText w:val=""/>
      <w:lvlJc w:val="left"/>
      <w:pPr>
        <w:tabs>
          <w:tab w:val="num" w:pos="502"/>
        </w:tabs>
        <w:ind w:left="502" w:hanging="360"/>
      </w:pPr>
      <w:rPr>
        <w:rFonts w:ascii="Symbol" w:hAnsi="Symbol" w:hint="default"/>
      </w:rPr>
    </w:lvl>
    <w:lvl w:ilvl="1" w:tplc="08070003" w:tentative="1">
      <w:start w:val="1"/>
      <w:numFmt w:val="bullet"/>
      <w:lvlText w:val="o"/>
      <w:lvlJc w:val="left"/>
      <w:pPr>
        <w:tabs>
          <w:tab w:val="num" w:pos="1222"/>
        </w:tabs>
        <w:ind w:left="1222" w:hanging="360"/>
      </w:pPr>
      <w:rPr>
        <w:rFonts w:ascii="Courier New" w:hAnsi="Courier New" w:cs="Courier New" w:hint="default"/>
      </w:rPr>
    </w:lvl>
    <w:lvl w:ilvl="2" w:tplc="08070005" w:tentative="1">
      <w:start w:val="1"/>
      <w:numFmt w:val="bullet"/>
      <w:lvlText w:val=""/>
      <w:lvlJc w:val="left"/>
      <w:pPr>
        <w:tabs>
          <w:tab w:val="num" w:pos="1942"/>
        </w:tabs>
        <w:ind w:left="1942" w:hanging="360"/>
      </w:pPr>
      <w:rPr>
        <w:rFonts w:ascii="Wingdings" w:hAnsi="Wingdings" w:hint="default"/>
      </w:rPr>
    </w:lvl>
    <w:lvl w:ilvl="3" w:tplc="08070001" w:tentative="1">
      <w:start w:val="1"/>
      <w:numFmt w:val="bullet"/>
      <w:lvlText w:val=""/>
      <w:lvlJc w:val="left"/>
      <w:pPr>
        <w:tabs>
          <w:tab w:val="num" w:pos="2662"/>
        </w:tabs>
        <w:ind w:left="2662" w:hanging="360"/>
      </w:pPr>
      <w:rPr>
        <w:rFonts w:ascii="Symbol" w:hAnsi="Symbol" w:hint="default"/>
      </w:rPr>
    </w:lvl>
    <w:lvl w:ilvl="4" w:tplc="08070003" w:tentative="1">
      <w:start w:val="1"/>
      <w:numFmt w:val="bullet"/>
      <w:lvlText w:val="o"/>
      <w:lvlJc w:val="left"/>
      <w:pPr>
        <w:tabs>
          <w:tab w:val="num" w:pos="3382"/>
        </w:tabs>
        <w:ind w:left="3382" w:hanging="360"/>
      </w:pPr>
      <w:rPr>
        <w:rFonts w:ascii="Courier New" w:hAnsi="Courier New" w:cs="Courier New" w:hint="default"/>
      </w:rPr>
    </w:lvl>
    <w:lvl w:ilvl="5" w:tplc="08070005" w:tentative="1">
      <w:start w:val="1"/>
      <w:numFmt w:val="bullet"/>
      <w:lvlText w:val=""/>
      <w:lvlJc w:val="left"/>
      <w:pPr>
        <w:tabs>
          <w:tab w:val="num" w:pos="4102"/>
        </w:tabs>
        <w:ind w:left="4102" w:hanging="360"/>
      </w:pPr>
      <w:rPr>
        <w:rFonts w:ascii="Wingdings" w:hAnsi="Wingdings" w:hint="default"/>
      </w:rPr>
    </w:lvl>
    <w:lvl w:ilvl="6" w:tplc="08070001" w:tentative="1">
      <w:start w:val="1"/>
      <w:numFmt w:val="bullet"/>
      <w:lvlText w:val=""/>
      <w:lvlJc w:val="left"/>
      <w:pPr>
        <w:tabs>
          <w:tab w:val="num" w:pos="4822"/>
        </w:tabs>
        <w:ind w:left="4822" w:hanging="360"/>
      </w:pPr>
      <w:rPr>
        <w:rFonts w:ascii="Symbol" w:hAnsi="Symbol" w:hint="default"/>
      </w:rPr>
    </w:lvl>
    <w:lvl w:ilvl="7" w:tplc="08070003" w:tentative="1">
      <w:start w:val="1"/>
      <w:numFmt w:val="bullet"/>
      <w:lvlText w:val="o"/>
      <w:lvlJc w:val="left"/>
      <w:pPr>
        <w:tabs>
          <w:tab w:val="num" w:pos="5542"/>
        </w:tabs>
        <w:ind w:left="5542" w:hanging="360"/>
      </w:pPr>
      <w:rPr>
        <w:rFonts w:ascii="Courier New" w:hAnsi="Courier New" w:cs="Courier New" w:hint="default"/>
      </w:rPr>
    </w:lvl>
    <w:lvl w:ilvl="8" w:tplc="08070005" w:tentative="1">
      <w:start w:val="1"/>
      <w:numFmt w:val="bullet"/>
      <w:lvlText w:val=""/>
      <w:lvlJc w:val="left"/>
      <w:pPr>
        <w:tabs>
          <w:tab w:val="num" w:pos="6262"/>
        </w:tabs>
        <w:ind w:left="6262" w:hanging="360"/>
      </w:pPr>
      <w:rPr>
        <w:rFonts w:ascii="Wingdings" w:hAnsi="Wingdings" w:hint="default"/>
      </w:rPr>
    </w:lvl>
  </w:abstractNum>
  <w:abstractNum w:abstractNumId="22" w15:restartNumberingAfterBreak="0">
    <w:nsid w:val="698900A3"/>
    <w:multiLevelType w:val="hybridMultilevel"/>
    <w:tmpl w:val="5B4CF1E4"/>
    <w:lvl w:ilvl="0" w:tplc="82DCCA8C">
      <w:start w:val="1"/>
      <w:numFmt w:val="bullet"/>
      <w:lvlText w:val=""/>
      <w:lvlJc w:val="left"/>
      <w:pPr>
        <w:tabs>
          <w:tab w:val="num" w:pos="720"/>
        </w:tabs>
        <w:ind w:left="720" w:hanging="360"/>
      </w:pPr>
      <w:rPr>
        <w:rFonts w:ascii="Symbol" w:hAnsi="Symbol" w:hint="default"/>
        <w:sz w:val="20"/>
      </w:rPr>
    </w:lvl>
    <w:lvl w:ilvl="1" w:tplc="0AB07C82" w:tentative="1">
      <w:start w:val="1"/>
      <w:numFmt w:val="bullet"/>
      <w:lvlText w:val="o"/>
      <w:lvlJc w:val="left"/>
      <w:pPr>
        <w:tabs>
          <w:tab w:val="num" w:pos="1440"/>
        </w:tabs>
        <w:ind w:left="1440" w:hanging="360"/>
      </w:pPr>
      <w:rPr>
        <w:rFonts w:ascii="Courier New" w:hAnsi="Courier New" w:hint="default"/>
        <w:sz w:val="20"/>
      </w:rPr>
    </w:lvl>
    <w:lvl w:ilvl="2" w:tplc="228A881E" w:tentative="1">
      <w:start w:val="1"/>
      <w:numFmt w:val="bullet"/>
      <w:lvlText w:val=""/>
      <w:lvlJc w:val="left"/>
      <w:pPr>
        <w:tabs>
          <w:tab w:val="num" w:pos="2160"/>
        </w:tabs>
        <w:ind w:left="2160" w:hanging="360"/>
      </w:pPr>
      <w:rPr>
        <w:rFonts w:ascii="Wingdings" w:hAnsi="Wingdings" w:hint="default"/>
        <w:sz w:val="20"/>
      </w:rPr>
    </w:lvl>
    <w:lvl w:ilvl="3" w:tplc="47B0A738" w:tentative="1">
      <w:start w:val="1"/>
      <w:numFmt w:val="bullet"/>
      <w:lvlText w:val=""/>
      <w:lvlJc w:val="left"/>
      <w:pPr>
        <w:tabs>
          <w:tab w:val="num" w:pos="2880"/>
        </w:tabs>
        <w:ind w:left="2880" w:hanging="360"/>
      </w:pPr>
      <w:rPr>
        <w:rFonts w:ascii="Wingdings" w:hAnsi="Wingdings" w:hint="default"/>
        <w:sz w:val="20"/>
      </w:rPr>
    </w:lvl>
    <w:lvl w:ilvl="4" w:tplc="8466D93C" w:tentative="1">
      <w:start w:val="1"/>
      <w:numFmt w:val="bullet"/>
      <w:lvlText w:val=""/>
      <w:lvlJc w:val="left"/>
      <w:pPr>
        <w:tabs>
          <w:tab w:val="num" w:pos="3600"/>
        </w:tabs>
        <w:ind w:left="3600" w:hanging="360"/>
      </w:pPr>
      <w:rPr>
        <w:rFonts w:ascii="Wingdings" w:hAnsi="Wingdings" w:hint="default"/>
        <w:sz w:val="20"/>
      </w:rPr>
    </w:lvl>
    <w:lvl w:ilvl="5" w:tplc="854427D4" w:tentative="1">
      <w:start w:val="1"/>
      <w:numFmt w:val="bullet"/>
      <w:lvlText w:val=""/>
      <w:lvlJc w:val="left"/>
      <w:pPr>
        <w:tabs>
          <w:tab w:val="num" w:pos="4320"/>
        </w:tabs>
        <w:ind w:left="4320" w:hanging="360"/>
      </w:pPr>
      <w:rPr>
        <w:rFonts w:ascii="Wingdings" w:hAnsi="Wingdings" w:hint="default"/>
        <w:sz w:val="20"/>
      </w:rPr>
    </w:lvl>
    <w:lvl w:ilvl="6" w:tplc="7A6CEAB0" w:tentative="1">
      <w:start w:val="1"/>
      <w:numFmt w:val="bullet"/>
      <w:lvlText w:val=""/>
      <w:lvlJc w:val="left"/>
      <w:pPr>
        <w:tabs>
          <w:tab w:val="num" w:pos="5040"/>
        </w:tabs>
        <w:ind w:left="5040" w:hanging="360"/>
      </w:pPr>
      <w:rPr>
        <w:rFonts w:ascii="Wingdings" w:hAnsi="Wingdings" w:hint="default"/>
        <w:sz w:val="20"/>
      </w:rPr>
    </w:lvl>
    <w:lvl w:ilvl="7" w:tplc="2748388E" w:tentative="1">
      <w:start w:val="1"/>
      <w:numFmt w:val="bullet"/>
      <w:lvlText w:val=""/>
      <w:lvlJc w:val="left"/>
      <w:pPr>
        <w:tabs>
          <w:tab w:val="num" w:pos="5760"/>
        </w:tabs>
        <w:ind w:left="5760" w:hanging="360"/>
      </w:pPr>
      <w:rPr>
        <w:rFonts w:ascii="Wingdings" w:hAnsi="Wingdings" w:hint="default"/>
        <w:sz w:val="20"/>
      </w:rPr>
    </w:lvl>
    <w:lvl w:ilvl="8" w:tplc="0100B90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DF4690"/>
    <w:multiLevelType w:val="hybridMultilevel"/>
    <w:tmpl w:val="7C3473D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C380B"/>
    <w:multiLevelType w:val="hybridMultilevel"/>
    <w:tmpl w:val="791A4BE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135104"/>
    <w:multiLevelType w:val="hybridMultilevel"/>
    <w:tmpl w:val="A46AF606"/>
    <w:lvl w:ilvl="0" w:tplc="DA4E5D76">
      <w:start w:val="1"/>
      <w:numFmt w:val="bullet"/>
      <w:lvlText w:val=""/>
      <w:lvlJc w:val="left"/>
      <w:pPr>
        <w:tabs>
          <w:tab w:val="num" w:pos="720"/>
        </w:tabs>
        <w:ind w:left="720" w:hanging="360"/>
      </w:pPr>
      <w:rPr>
        <w:rFonts w:ascii="Symbol" w:hAnsi="Symbol" w:hint="default"/>
        <w:sz w:val="20"/>
      </w:rPr>
    </w:lvl>
    <w:lvl w:ilvl="1" w:tplc="DC240634" w:tentative="1">
      <w:start w:val="1"/>
      <w:numFmt w:val="bullet"/>
      <w:lvlText w:val="o"/>
      <w:lvlJc w:val="left"/>
      <w:pPr>
        <w:tabs>
          <w:tab w:val="num" w:pos="1440"/>
        </w:tabs>
        <w:ind w:left="1440" w:hanging="360"/>
      </w:pPr>
      <w:rPr>
        <w:rFonts w:ascii="Courier New" w:hAnsi="Courier New" w:hint="default"/>
        <w:sz w:val="20"/>
      </w:rPr>
    </w:lvl>
    <w:lvl w:ilvl="2" w:tplc="71F89556" w:tentative="1">
      <w:start w:val="1"/>
      <w:numFmt w:val="bullet"/>
      <w:lvlText w:val=""/>
      <w:lvlJc w:val="left"/>
      <w:pPr>
        <w:tabs>
          <w:tab w:val="num" w:pos="2160"/>
        </w:tabs>
        <w:ind w:left="2160" w:hanging="360"/>
      </w:pPr>
      <w:rPr>
        <w:rFonts w:ascii="Wingdings" w:hAnsi="Wingdings" w:hint="default"/>
        <w:sz w:val="20"/>
      </w:rPr>
    </w:lvl>
    <w:lvl w:ilvl="3" w:tplc="9A624B06" w:tentative="1">
      <w:start w:val="1"/>
      <w:numFmt w:val="bullet"/>
      <w:lvlText w:val=""/>
      <w:lvlJc w:val="left"/>
      <w:pPr>
        <w:tabs>
          <w:tab w:val="num" w:pos="2880"/>
        </w:tabs>
        <w:ind w:left="2880" w:hanging="360"/>
      </w:pPr>
      <w:rPr>
        <w:rFonts w:ascii="Wingdings" w:hAnsi="Wingdings" w:hint="default"/>
        <w:sz w:val="20"/>
      </w:rPr>
    </w:lvl>
    <w:lvl w:ilvl="4" w:tplc="B9E29B1E" w:tentative="1">
      <w:start w:val="1"/>
      <w:numFmt w:val="bullet"/>
      <w:lvlText w:val=""/>
      <w:lvlJc w:val="left"/>
      <w:pPr>
        <w:tabs>
          <w:tab w:val="num" w:pos="3600"/>
        </w:tabs>
        <w:ind w:left="3600" w:hanging="360"/>
      </w:pPr>
      <w:rPr>
        <w:rFonts w:ascii="Wingdings" w:hAnsi="Wingdings" w:hint="default"/>
        <w:sz w:val="20"/>
      </w:rPr>
    </w:lvl>
    <w:lvl w:ilvl="5" w:tplc="691842AA" w:tentative="1">
      <w:start w:val="1"/>
      <w:numFmt w:val="bullet"/>
      <w:lvlText w:val=""/>
      <w:lvlJc w:val="left"/>
      <w:pPr>
        <w:tabs>
          <w:tab w:val="num" w:pos="4320"/>
        </w:tabs>
        <w:ind w:left="4320" w:hanging="360"/>
      </w:pPr>
      <w:rPr>
        <w:rFonts w:ascii="Wingdings" w:hAnsi="Wingdings" w:hint="default"/>
        <w:sz w:val="20"/>
      </w:rPr>
    </w:lvl>
    <w:lvl w:ilvl="6" w:tplc="E9E699CE" w:tentative="1">
      <w:start w:val="1"/>
      <w:numFmt w:val="bullet"/>
      <w:lvlText w:val=""/>
      <w:lvlJc w:val="left"/>
      <w:pPr>
        <w:tabs>
          <w:tab w:val="num" w:pos="5040"/>
        </w:tabs>
        <w:ind w:left="5040" w:hanging="360"/>
      </w:pPr>
      <w:rPr>
        <w:rFonts w:ascii="Wingdings" w:hAnsi="Wingdings" w:hint="default"/>
        <w:sz w:val="20"/>
      </w:rPr>
    </w:lvl>
    <w:lvl w:ilvl="7" w:tplc="02721760" w:tentative="1">
      <w:start w:val="1"/>
      <w:numFmt w:val="bullet"/>
      <w:lvlText w:val=""/>
      <w:lvlJc w:val="left"/>
      <w:pPr>
        <w:tabs>
          <w:tab w:val="num" w:pos="5760"/>
        </w:tabs>
        <w:ind w:left="5760" w:hanging="360"/>
      </w:pPr>
      <w:rPr>
        <w:rFonts w:ascii="Wingdings" w:hAnsi="Wingdings" w:hint="default"/>
        <w:sz w:val="20"/>
      </w:rPr>
    </w:lvl>
    <w:lvl w:ilvl="8" w:tplc="00446D6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8C6BD4"/>
    <w:multiLevelType w:val="multilevel"/>
    <w:tmpl w:val="EBDC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D6676E"/>
    <w:multiLevelType w:val="multilevel"/>
    <w:tmpl w:val="688AD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7A3D58"/>
    <w:multiLevelType w:val="hybridMultilevel"/>
    <w:tmpl w:val="55AC2CA2"/>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24"/>
  </w:num>
  <w:num w:numId="4">
    <w:abstractNumId w:val="5"/>
  </w:num>
  <w:num w:numId="5">
    <w:abstractNumId w:val="16"/>
  </w:num>
  <w:num w:numId="6">
    <w:abstractNumId w:val="28"/>
  </w:num>
  <w:num w:numId="7">
    <w:abstractNumId w:val="27"/>
  </w:num>
  <w:num w:numId="8">
    <w:abstractNumId w:val="6"/>
  </w:num>
  <w:num w:numId="9">
    <w:abstractNumId w:val="26"/>
  </w:num>
  <w:num w:numId="10">
    <w:abstractNumId w:val="20"/>
  </w:num>
  <w:num w:numId="11">
    <w:abstractNumId w:val="12"/>
  </w:num>
  <w:num w:numId="12">
    <w:abstractNumId w:val="1"/>
    <w:lvlOverride w:ilvl="0">
      <w:lvl w:ilvl="0">
        <w:start w:val="1"/>
        <w:numFmt w:val="bullet"/>
        <w:lvlText w:val=""/>
        <w:legacy w:legacy="1" w:legacySpace="0" w:legacyIndent="283"/>
        <w:lvlJc w:val="left"/>
        <w:pPr>
          <w:ind w:left="1699" w:hanging="283"/>
        </w:pPr>
        <w:rPr>
          <w:rFonts w:ascii="Symbol" w:hAnsi="Symbol" w:hint="default"/>
        </w:rPr>
      </w:lvl>
    </w:lvlOverride>
  </w:num>
  <w:num w:numId="13">
    <w:abstractNumId w:val="14"/>
  </w:num>
  <w:num w:numId="14">
    <w:abstractNumId w:val="18"/>
  </w:num>
  <w:num w:numId="15">
    <w:abstractNumId w:val="23"/>
  </w:num>
  <w:num w:numId="16">
    <w:abstractNumId w:val="17"/>
  </w:num>
  <w:num w:numId="17">
    <w:abstractNumId w:val="8"/>
  </w:num>
  <w:num w:numId="18">
    <w:abstractNumId w:val="22"/>
  </w:num>
  <w:num w:numId="19">
    <w:abstractNumId w:val="25"/>
  </w:num>
  <w:num w:numId="20">
    <w:abstractNumId w:val="19"/>
  </w:num>
  <w:num w:numId="21">
    <w:abstractNumId w:val="3"/>
  </w:num>
  <w:num w:numId="22">
    <w:abstractNumId w:val="21"/>
  </w:num>
  <w:num w:numId="23">
    <w:abstractNumId w:val="15"/>
  </w:num>
  <w:num w:numId="24">
    <w:abstractNumId w:val="0"/>
  </w:num>
  <w:num w:numId="25">
    <w:abstractNumId w:val="10"/>
  </w:num>
  <w:num w:numId="26">
    <w:abstractNumId w:val="13"/>
  </w:num>
  <w:num w:numId="27">
    <w:abstractNumId w:val="2"/>
  </w:num>
  <w:num w:numId="28">
    <w:abstractNumId w:val="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9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D8"/>
    <w:rsid w:val="00012F35"/>
    <w:rsid w:val="000263D4"/>
    <w:rsid w:val="000379B9"/>
    <w:rsid w:val="00083ABE"/>
    <w:rsid w:val="000905A4"/>
    <w:rsid w:val="00091516"/>
    <w:rsid w:val="000D5001"/>
    <w:rsid w:val="00191CB9"/>
    <w:rsid w:val="001C21C7"/>
    <w:rsid w:val="001C7BD8"/>
    <w:rsid w:val="00202275"/>
    <w:rsid w:val="00202BD0"/>
    <w:rsid w:val="00206184"/>
    <w:rsid w:val="002915F3"/>
    <w:rsid w:val="002A2A5F"/>
    <w:rsid w:val="002C4E22"/>
    <w:rsid w:val="003819F4"/>
    <w:rsid w:val="003865A0"/>
    <w:rsid w:val="003C68EB"/>
    <w:rsid w:val="003F0E41"/>
    <w:rsid w:val="00401DD7"/>
    <w:rsid w:val="00443C7A"/>
    <w:rsid w:val="00450E9D"/>
    <w:rsid w:val="00456834"/>
    <w:rsid w:val="004A788A"/>
    <w:rsid w:val="004B58A2"/>
    <w:rsid w:val="004D011A"/>
    <w:rsid w:val="005966FD"/>
    <w:rsid w:val="00610FC3"/>
    <w:rsid w:val="0061521C"/>
    <w:rsid w:val="0061633C"/>
    <w:rsid w:val="006310EB"/>
    <w:rsid w:val="00654A33"/>
    <w:rsid w:val="00672EB4"/>
    <w:rsid w:val="0067632F"/>
    <w:rsid w:val="00680E66"/>
    <w:rsid w:val="006B397C"/>
    <w:rsid w:val="006C24A8"/>
    <w:rsid w:val="006E3EC4"/>
    <w:rsid w:val="006F5580"/>
    <w:rsid w:val="00701C97"/>
    <w:rsid w:val="00747CD8"/>
    <w:rsid w:val="00760AF3"/>
    <w:rsid w:val="00763D82"/>
    <w:rsid w:val="007A4A83"/>
    <w:rsid w:val="007B1155"/>
    <w:rsid w:val="007C4D30"/>
    <w:rsid w:val="007D1E5C"/>
    <w:rsid w:val="007E3897"/>
    <w:rsid w:val="00812760"/>
    <w:rsid w:val="0081514C"/>
    <w:rsid w:val="008B695B"/>
    <w:rsid w:val="008C0DBD"/>
    <w:rsid w:val="008C58D7"/>
    <w:rsid w:val="008C7084"/>
    <w:rsid w:val="00901AA6"/>
    <w:rsid w:val="009220BE"/>
    <w:rsid w:val="009239F8"/>
    <w:rsid w:val="0097307E"/>
    <w:rsid w:val="009D5293"/>
    <w:rsid w:val="009E5444"/>
    <w:rsid w:val="009F1C5A"/>
    <w:rsid w:val="009F366A"/>
    <w:rsid w:val="00A06C9F"/>
    <w:rsid w:val="00A146EE"/>
    <w:rsid w:val="00A1614A"/>
    <w:rsid w:val="00A177DB"/>
    <w:rsid w:val="00A273B1"/>
    <w:rsid w:val="00A678DC"/>
    <w:rsid w:val="00A728AD"/>
    <w:rsid w:val="00A810CF"/>
    <w:rsid w:val="00AA3BD4"/>
    <w:rsid w:val="00AA3DA8"/>
    <w:rsid w:val="00AB3140"/>
    <w:rsid w:val="00BE76A3"/>
    <w:rsid w:val="00C13FF4"/>
    <w:rsid w:val="00C377AF"/>
    <w:rsid w:val="00C525B1"/>
    <w:rsid w:val="00C60308"/>
    <w:rsid w:val="00C75E6C"/>
    <w:rsid w:val="00C946FF"/>
    <w:rsid w:val="00CA15F0"/>
    <w:rsid w:val="00CA195A"/>
    <w:rsid w:val="00CB35B9"/>
    <w:rsid w:val="00CC4200"/>
    <w:rsid w:val="00CD77DF"/>
    <w:rsid w:val="00D36441"/>
    <w:rsid w:val="00D429D6"/>
    <w:rsid w:val="00D54704"/>
    <w:rsid w:val="00D80920"/>
    <w:rsid w:val="00E13EF4"/>
    <w:rsid w:val="00E66D4F"/>
    <w:rsid w:val="00E90C59"/>
    <w:rsid w:val="00EA2201"/>
    <w:rsid w:val="00F11908"/>
    <w:rsid w:val="00F202F5"/>
    <w:rsid w:val="00F30666"/>
    <w:rsid w:val="00F52A94"/>
    <w:rsid w:val="00F86FC3"/>
    <w:rsid w:val="00FA2C9D"/>
    <w:rsid w:val="00FC3215"/>
    <w:rsid w:val="00FC5110"/>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9f3"/>
    </o:shapedefaults>
    <o:shapelayout v:ext="edit">
      <o:idmap v:ext="edit" data="1"/>
    </o:shapelayout>
  </w:shapeDefaults>
  <w:decimalSymbol w:val="."/>
  <w:listSeparator w:val=";"/>
  <w14:docId w14:val="493F0A2C"/>
  <w15:docId w15:val="{3B2151AF-C8BD-4CEE-820C-1D19C625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DE"/>
    </w:rPr>
  </w:style>
  <w:style w:type="paragraph" w:styleId="berschrift1">
    <w:name w:val="heading 1"/>
    <w:basedOn w:val="Standard"/>
    <w:qFormat/>
    <w:rsid w:val="00456834"/>
    <w:pPr>
      <w:spacing w:before="100" w:beforeAutospacing="1" w:after="100" w:afterAutospacing="1"/>
      <w:outlineLvl w:val="0"/>
    </w:pPr>
    <w:rPr>
      <w:rFonts w:ascii="Times New Roman" w:hAnsi="Times New Roman"/>
      <w:b/>
      <w:bCs/>
      <w:kern w:val="36"/>
      <w:sz w:val="48"/>
      <w:szCs w:val="48"/>
      <w:lang w:val="de-CH" w:eastAsia="de-CH"/>
    </w:rPr>
  </w:style>
  <w:style w:type="paragraph" w:styleId="berschrift2">
    <w:name w:val="heading 2"/>
    <w:basedOn w:val="Standard"/>
    <w:qFormat/>
    <w:rsid w:val="00456834"/>
    <w:pPr>
      <w:spacing w:before="100" w:beforeAutospacing="1" w:after="100" w:afterAutospacing="1"/>
      <w:outlineLvl w:val="1"/>
    </w:pPr>
    <w:rPr>
      <w:rFonts w:ascii="Times New Roman" w:hAnsi="Times New Roman"/>
      <w:b/>
      <w:bCs/>
      <w:sz w:val="36"/>
      <w:szCs w:val="36"/>
      <w:lang w:val="de-CH" w:eastAsia="de-CH"/>
    </w:rPr>
  </w:style>
  <w:style w:type="paragraph" w:styleId="berschrift3">
    <w:name w:val="heading 3"/>
    <w:basedOn w:val="Standard"/>
    <w:next w:val="Standard"/>
    <w:qFormat/>
    <w:rsid w:val="00F30666"/>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NurText">
    <w:name w:val="Plain Text"/>
    <w:basedOn w:val="Standard"/>
    <w:rsid w:val="00EA2201"/>
    <w:pPr>
      <w:spacing w:before="100" w:beforeAutospacing="1" w:after="100" w:afterAutospacing="1"/>
    </w:pPr>
    <w:rPr>
      <w:rFonts w:ascii="Times New Roman" w:hAnsi="Times New Roman"/>
      <w:szCs w:val="24"/>
      <w:lang w:val="de-CH" w:eastAsia="de-CH"/>
    </w:rPr>
  </w:style>
  <w:style w:type="character" w:styleId="Hyperlink">
    <w:name w:val="Hyperlink"/>
    <w:rsid w:val="00EA2201"/>
    <w:rPr>
      <w:color w:val="0000FF"/>
      <w:u w:val="single"/>
    </w:rPr>
  </w:style>
  <w:style w:type="character" w:styleId="BesuchterLink">
    <w:name w:val="FollowedHyperlink"/>
    <w:rsid w:val="00EA2201"/>
    <w:rPr>
      <w:color w:val="800080"/>
      <w:u w:val="single"/>
    </w:rPr>
  </w:style>
  <w:style w:type="character" w:styleId="Seitenzahl">
    <w:name w:val="page number"/>
    <w:basedOn w:val="Absatz-Standardschriftart"/>
    <w:rsid w:val="00401DD7"/>
  </w:style>
  <w:style w:type="paragraph" w:styleId="Sprechblasentext">
    <w:name w:val="Balloon Text"/>
    <w:basedOn w:val="Standard"/>
    <w:semiHidden/>
    <w:rsid w:val="00450E9D"/>
    <w:rPr>
      <w:rFonts w:ascii="Tahoma" w:hAnsi="Tahoma" w:cs="Tahoma"/>
      <w:sz w:val="16"/>
      <w:szCs w:val="16"/>
    </w:rPr>
  </w:style>
  <w:style w:type="paragraph" w:styleId="StandardWeb">
    <w:name w:val="Normal (Web)"/>
    <w:basedOn w:val="Standard"/>
    <w:rsid w:val="001C21C7"/>
    <w:pPr>
      <w:spacing w:before="100" w:beforeAutospacing="1" w:after="100" w:afterAutospacing="1"/>
    </w:pPr>
    <w:rPr>
      <w:rFonts w:ascii="Times New Roman" w:hAnsi="Times New Roman"/>
      <w:szCs w:val="24"/>
      <w:lang w:val="de-CH" w:eastAsia="de-CH"/>
    </w:rPr>
  </w:style>
  <w:style w:type="paragraph" w:customStyle="1" w:styleId="text">
    <w:name w:val="text"/>
    <w:basedOn w:val="Standard"/>
    <w:rsid w:val="00AA3DA8"/>
    <w:pPr>
      <w:spacing w:before="100" w:beforeAutospacing="1" w:after="100" w:afterAutospacing="1"/>
    </w:pPr>
    <w:rPr>
      <w:rFonts w:ascii="Times New Roman" w:hAnsi="Times New Roman"/>
      <w:szCs w:val="24"/>
      <w:lang w:val="de-CH" w:eastAsia="de-CH"/>
    </w:rPr>
  </w:style>
  <w:style w:type="character" w:customStyle="1" w:styleId="zwischenueberschrift">
    <w:name w:val="zwischenueberschrift"/>
    <w:basedOn w:val="Absatz-Standardschriftart"/>
    <w:rsid w:val="00AA3DA8"/>
  </w:style>
  <w:style w:type="character" w:customStyle="1" w:styleId="hervorgehoben">
    <w:name w:val="hervorgehoben"/>
    <w:basedOn w:val="Absatz-Standardschriftart"/>
    <w:rsid w:val="00AA3DA8"/>
  </w:style>
  <w:style w:type="paragraph" w:customStyle="1" w:styleId="zwischenueberschrift1">
    <w:name w:val="zwischenueberschrift1"/>
    <w:basedOn w:val="Standard"/>
    <w:rsid w:val="00AA3DA8"/>
    <w:pPr>
      <w:spacing w:before="100" w:beforeAutospacing="1" w:after="100" w:afterAutospacing="1"/>
    </w:pPr>
    <w:rPr>
      <w:rFonts w:ascii="Times New Roman" w:hAnsi="Times New Roman"/>
      <w:szCs w:val="24"/>
      <w:lang w:val="de-CH" w:eastAsia="de-CH"/>
    </w:rPr>
  </w:style>
  <w:style w:type="paragraph" w:customStyle="1" w:styleId="hervorgehoben1">
    <w:name w:val="hervorgehoben1"/>
    <w:basedOn w:val="Standard"/>
    <w:rsid w:val="00AA3DA8"/>
    <w:pPr>
      <w:spacing w:before="100" w:beforeAutospacing="1" w:after="100" w:afterAutospacing="1"/>
    </w:pPr>
    <w:rPr>
      <w:rFonts w:ascii="Times New Roman" w:hAnsi="Times New Roman"/>
      <w:szCs w:val="24"/>
      <w:lang w:val="de-CH" w:eastAsia="de-CH"/>
    </w:rPr>
  </w:style>
  <w:style w:type="table" w:styleId="Tabellenraster">
    <w:name w:val="Table Grid"/>
    <w:basedOn w:val="NormaleTabelle"/>
    <w:rsid w:val="006B3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72"/>
    <w:rsid w:val="003819F4"/>
    <w:pPr>
      <w:ind w:left="720"/>
      <w:contextualSpacing/>
    </w:pPr>
  </w:style>
  <w:style w:type="paragraph" w:customStyle="1" w:styleId="content">
    <w:name w:val="content"/>
    <w:basedOn w:val="Standard"/>
    <w:rsid w:val="008C58D7"/>
    <w:pPr>
      <w:spacing w:before="100" w:beforeAutospacing="1" w:after="100" w:afterAutospacing="1"/>
    </w:pPr>
    <w:rPr>
      <w:rFonts w:ascii="Times" w:hAnsi="Times"/>
      <w:sz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192175">
      <w:bodyDiv w:val="1"/>
      <w:marLeft w:val="0"/>
      <w:marRight w:val="0"/>
      <w:marTop w:val="0"/>
      <w:marBottom w:val="0"/>
      <w:divBdr>
        <w:top w:val="none" w:sz="0" w:space="0" w:color="auto"/>
        <w:left w:val="none" w:sz="0" w:space="0" w:color="auto"/>
        <w:bottom w:val="none" w:sz="0" w:space="0" w:color="auto"/>
        <w:right w:val="none" w:sz="0" w:space="0" w:color="auto"/>
      </w:divBdr>
      <w:divsChild>
        <w:div w:id="960650886">
          <w:marLeft w:val="0"/>
          <w:marRight w:val="0"/>
          <w:marTop w:val="0"/>
          <w:marBottom w:val="0"/>
          <w:divBdr>
            <w:top w:val="none" w:sz="0" w:space="0" w:color="auto"/>
            <w:left w:val="none" w:sz="0" w:space="0" w:color="auto"/>
            <w:bottom w:val="none" w:sz="0" w:space="0" w:color="auto"/>
            <w:right w:val="none" w:sz="0" w:space="0" w:color="auto"/>
          </w:divBdr>
          <w:divsChild>
            <w:div w:id="1744722725">
              <w:marLeft w:val="0"/>
              <w:marRight w:val="0"/>
              <w:marTop w:val="30"/>
              <w:marBottom w:val="0"/>
              <w:divBdr>
                <w:top w:val="none" w:sz="0" w:space="0" w:color="auto"/>
                <w:left w:val="none" w:sz="0" w:space="0" w:color="auto"/>
                <w:bottom w:val="none" w:sz="0" w:space="0" w:color="auto"/>
                <w:right w:val="none" w:sz="0" w:space="0" w:color="auto"/>
              </w:divBdr>
            </w:div>
          </w:divsChild>
        </w:div>
        <w:div w:id="1899317800">
          <w:marLeft w:val="1318"/>
          <w:marRight w:val="0"/>
          <w:marTop w:val="101"/>
          <w:marBottom w:val="0"/>
          <w:divBdr>
            <w:top w:val="none" w:sz="0" w:space="0" w:color="auto"/>
            <w:left w:val="none" w:sz="0" w:space="0" w:color="auto"/>
            <w:bottom w:val="none" w:sz="0" w:space="0" w:color="auto"/>
            <w:right w:val="none" w:sz="0" w:space="0" w:color="auto"/>
          </w:divBdr>
        </w:div>
      </w:divsChild>
    </w:div>
    <w:div w:id="243419829">
      <w:bodyDiv w:val="1"/>
      <w:marLeft w:val="0"/>
      <w:marRight w:val="0"/>
      <w:marTop w:val="0"/>
      <w:marBottom w:val="0"/>
      <w:divBdr>
        <w:top w:val="none" w:sz="0" w:space="0" w:color="auto"/>
        <w:left w:val="none" w:sz="0" w:space="0" w:color="auto"/>
        <w:bottom w:val="none" w:sz="0" w:space="0" w:color="auto"/>
        <w:right w:val="none" w:sz="0" w:space="0" w:color="auto"/>
      </w:divBdr>
    </w:div>
    <w:div w:id="296424361">
      <w:bodyDiv w:val="1"/>
      <w:marLeft w:val="0"/>
      <w:marRight w:val="0"/>
      <w:marTop w:val="0"/>
      <w:marBottom w:val="0"/>
      <w:divBdr>
        <w:top w:val="none" w:sz="0" w:space="0" w:color="auto"/>
        <w:left w:val="none" w:sz="0" w:space="0" w:color="auto"/>
        <w:bottom w:val="none" w:sz="0" w:space="0" w:color="auto"/>
        <w:right w:val="none" w:sz="0" w:space="0" w:color="auto"/>
      </w:divBdr>
    </w:div>
    <w:div w:id="301811394">
      <w:bodyDiv w:val="1"/>
      <w:marLeft w:val="0"/>
      <w:marRight w:val="0"/>
      <w:marTop w:val="0"/>
      <w:marBottom w:val="0"/>
      <w:divBdr>
        <w:top w:val="none" w:sz="0" w:space="0" w:color="auto"/>
        <w:left w:val="none" w:sz="0" w:space="0" w:color="auto"/>
        <w:bottom w:val="none" w:sz="0" w:space="0" w:color="auto"/>
        <w:right w:val="none" w:sz="0" w:space="0" w:color="auto"/>
      </w:divBdr>
    </w:div>
    <w:div w:id="329215016">
      <w:bodyDiv w:val="1"/>
      <w:marLeft w:val="0"/>
      <w:marRight w:val="0"/>
      <w:marTop w:val="0"/>
      <w:marBottom w:val="0"/>
      <w:divBdr>
        <w:top w:val="none" w:sz="0" w:space="0" w:color="auto"/>
        <w:left w:val="none" w:sz="0" w:space="0" w:color="auto"/>
        <w:bottom w:val="none" w:sz="0" w:space="0" w:color="auto"/>
        <w:right w:val="none" w:sz="0" w:space="0" w:color="auto"/>
      </w:divBdr>
    </w:div>
    <w:div w:id="401216662">
      <w:bodyDiv w:val="1"/>
      <w:marLeft w:val="0"/>
      <w:marRight w:val="0"/>
      <w:marTop w:val="0"/>
      <w:marBottom w:val="0"/>
      <w:divBdr>
        <w:top w:val="none" w:sz="0" w:space="0" w:color="auto"/>
        <w:left w:val="none" w:sz="0" w:space="0" w:color="auto"/>
        <w:bottom w:val="none" w:sz="0" w:space="0" w:color="auto"/>
        <w:right w:val="none" w:sz="0" w:space="0" w:color="auto"/>
      </w:divBdr>
    </w:div>
    <w:div w:id="700935928">
      <w:bodyDiv w:val="1"/>
      <w:marLeft w:val="0"/>
      <w:marRight w:val="0"/>
      <w:marTop w:val="0"/>
      <w:marBottom w:val="0"/>
      <w:divBdr>
        <w:top w:val="none" w:sz="0" w:space="0" w:color="auto"/>
        <w:left w:val="none" w:sz="0" w:space="0" w:color="auto"/>
        <w:bottom w:val="none" w:sz="0" w:space="0" w:color="auto"/>
        <w:right w:val="none" w:sz="0" w:space="0" w:color="auto"/>
      </w:divBdr>
    </w:div>
    <w:div w:id="997272151">
      <w:bodyDiv w:val="1"/>
      <w:marLeft w:val="0"/>
      <w:marRight w:val="0"/>
      <w:marTop w:val="0"/>
      <w:marBottom w:val="0"/>
      <w:divBdr>
        <w:top w:val="none" w:sz="0" w:space="0" w:color="auto"/>
        <w:left w:val="none" w:sz="0" w:space="0" w:color="auto"/>
        <w:bottom w:val="none" w:sz="0" w:space="0" w:color="auto"/>
        <w:right w:val="none" w:sz="0" w:space="0" w:color="auto"/>
      </w:divBdr>
    </w:div>
    <w:div w:id="1128475036">
      <w:bodyDiv w:val="1"/>
      <w:marLeft w:val="0"/>
      <w:marRight w:val="0"/>
      <w:marTop w:val="0"/>
      <w:marBottom w:val="0"/>
      <w:divBdr>
        <w:top w:val="none" w:sz="0" w:space="0" w:color="auto"/>
        <w:left w:val="none" w:sz="0" w:space="0" w:color="auto"/>
        <w:bottom w:val="none" w:sz="0" w:space="0" w:color="auto"/>
        <w:right w:val="none" w:sz="0" w:space="0" w:color="auto"/>
      </w:divBdr>
    </w:div>
    <w:div w:id="1292856637">
      <w:bodyDiv w:val="1"/>
      <w:marLeft w:val="0"/>
      <w:marRight w:val="0"/>
      <w:marTop w:val="0"/>
      <w:marBottom w:val="0"/>
      <w:divBdr>
        <w:top w:val="none" w:sz="0" w:space="0" w:color="auto"/>
        <w:left w:val="none" w:sz="0" w:space="0" w:color="auto"/>
        <w:bottom w:val="none" w:sz="0" w:space="0" w:color="auto"/>
        <w:right w:val="none" w:sz="0" w:space="0" w:color="auto"/>
      </w:divBdr>
    </w:div>
    <w:div w:id="1431854742">
      <w:bodyDiv w:val="1"/>
      <w:marLeft w:val="0"/>
      <w:marRight w:val="0"/>
      <w:marTop w:val="0"/>
      <w:marBottom w:val="0"/>
      <w:divBdr>
        <w:top w:val="none" w:sz="0" w:space="0" w:color="auto"/>
        <w:left w:val="none" w:sz="0" w:space="0" w:color="auto"/>
        <w:bottom w:val="none" w:sz="0" w:space="0" w:color="auto"/>
        <w:right w:val="none" w:sz="0" w:space="0" w:color="auto"/>
      </w:divBdr>
    </w:div>
    <w:div w:id="1766683193">
      <w:bodyDiv w:val="1"/>
      <w:marLeft w:val="0"/>
      <w:marRight w:val="0"/>
      <w:marTop w:val="0"/>
      <w:marBottom w:val="0"/>
      <w:divBdr>
        <w:top w:val="none" w:sz="0" w:space="0" w:color="auto"/>
        <w:left w:val="none" w:sz="0" w:space="0" w:color="auto"/>
        <w:bottom w:val="none" w:sz="0" w:space="0" w:color="auto"/>
        <w:right w:val="none" w:sz="0" w:space="0" w:color="auto"/>
      </w:divBdr>
      <w:divsChild>
        <w:div w:id="13449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50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320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944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143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142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888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137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15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945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725443">
      <w:bodyDiv w:val="1"/>
      <w:marLeft w:val="0"/>
      <w:marRight w:val="0"/>
      <w:marTop w:val="0"/>
      <w:marBottom w:val="0"/>
      <w:divBdr>
        <w:top w:val="none" w:sz="0" w:space="0" w:color="auto"/>
        <w:left w:val="none" w:sz="0" w:space="0" w:color="auto"/>
        <w:bottom w:val="none" w:sz="0" w:space="0" w:color="auto"/>
        <w:right w:val="none" w:sz="0" w:space="0" w:color="auto"/>
      </w:divBdr>
      <w:divsChild>
        <w:div w:id="80496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70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868264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964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78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943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497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11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526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www.ulricianum-schule.kwe.de/filmanalyse/film/szsqprot.htm" TargetMode="External"/><Relationship Id="rId26" Type="http://schemas.openxmlformats.org/officeDocument/2006/relationships/hyperlink" Target="http://www.ulricianum-schule.kwe.de/filmanalyse/" TargetMode="External"/><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ulricianum-schule.kwe.de/filmanalyse/analyse/einstell.htm" TargetMode="External"/><Relationship Id="rId25" Type="http://schemas.openxmlformats.org/officeDocument/2006/relationships/hyperlink" Target="http://www.nikocity.de/filmanalyse/Hitchcock/Essays/Deutsch/Voegel/index.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0.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http:/home.nikocity.de/filmanalyse/Hitchcock/Essays/Deutsch/index.htm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3.jpeg"/><Relationship Id="rId28"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yperlink" Target="http://www.ulricianum-schule.kwe.de/filmanalyse/unterr/bldbesch.ht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2.jpe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oernie\Anwendungsdaten\Microsoft\Vorlagen\Gibb\2003%20KWK%20antike.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1A66E-139D-4404-ABD6-F81DA413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2003 KWK antike</Template>
  <TotalTime>0</TotalTime>
  <Pages>6</Pages>
  <Words>936</Words>
  <Characters>5898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Filmanalyse: Grundlagen und Formen</vt:lpstr>
    </vt:vector>
  </TitlesOfParts>
  <Company/>
  <LinksUpToDate>false</LinksUpToDate>
  <CharactersWithSpaces>6821</CharactersWithSpaces>
  <SharedDoc>false</SharedDoc>
  <HLinks>
    <vt:vector size="54" baseType="variant">
      <vt:variant>
        <vt:i4>1704012</vt:i4>
      </vt:variant>
      <vt:variant>
        <vt:i4>54</vt:i4>
      </vt:variant>
      <vt:variant>
        <vt:i4>0</vt:i4>
      </vt:variant>
      <vt:variant>
        <vt:i4>5</vt:i4>
      </vt:variant>
      <vt:variant>
        <vt:lpwstr>http://www.ulricianum-schule.kwe.de/filmanalyse/</vt:lpwstr>
      </vt:variant>
      <vt:variant>
        <vt:lpwstr/>
      </vt:variant>
      <vt:variant>
        <vt:i4>1900561</vt:i4>
      </vt:variant>
      <vt:variant>
        <vt:i4>51</vt:i4>
      </vt:variant>
      <vt:variant>
        <vt:i4>0</vt:i4>
      </vt:variant>
      <vt:variant>
        <vt:i4>5</vt:i4>
      </vt:variant>
      <vt:variant>
        <vt:lpwstr>http://www.nikocity.de/filmanalyse/Hitchcock/Essays/Deutsch/Voegel/index.html</vt:lpwstr>
      </vt:variant>
      <vt:variant>
        <vt:lpwstr/>
      </vt:variant>
      <vt:variant>
        <vt:i4>851999</vt:i4>
      </vt:variant>
      <vt:variant>
        <vt:i4>48</vt:i4>
      </vt:variant>
      <vt:variant>
        <vt:i4>0</vt:i4>
      </vt:variant>
      <vt:variant>
        <vt:i4>5</vt:i4>
      </vt:variant>
      <vt:variant>
        <vt:lpwstr>http://http/home.nikocity.de/filmanalyse/Hitchcock/Essays/Deutsch/index.html</vt:lpwstr>
      </vt:variant>
      <vt:variant>
        <vt:lpwstr/>
      </vt:variant>
      <vt:variant>
        <vt:i4>3735661</vt:i4>
      </vt:variant>
      <vt:variant>
        <vt:i4>33</vt:i4>
      </vt:variant>
      <vt:variant>
        <vt:i4>0</vt:i4>
      </vt:variant>
      <vt:variant>
        <vt:i4>5</vt:i4>
      </vt:variant>
      <vt:variant>
        <vt:lpwstr>http://www.ulricianum-schule.kwe.de/filmanalyse/unterr/bldbesch.htm</vt:lpwstr>
      </vt:variant>
      <vt:variant>
        <vt:lpwstr/>
      </vt:variant>
      <vt:variant>
        <vt:i4>5963829</vt:i4>
      </vt:variant>
      <vt:variant>
        <vt:i4>30</vt:i4>
      </vt:variant>
      <vt:variant>
        <vt:i4>0</vt:i4>
      </vt:variant>
      <vt:variant>
        <vt:i4>5</vt:i4>
      </vt:variant>
      <vt:variant>
        <vt:lpwstr>http://www.ulricianum-schule.kwe.de/filmanalyse/film/szsqprot.htm</vt:lpwstr>
      </vt:variant>
      <vt:variant>
        <vt:lpwstr>9</vt:lpwstr>
      </vt:variant>
      <vt:variant>
        <vt:i4>4390919</vt:i4>
      </vt:variant>
      <vt:variant>
        <vt:i4>27</vt:i4>
      </vt:variant>
      <vt:variant>
        <vt:i4>0</vt:i4>
      </vt:variant>
      <vt:variant>
        <vt:i4>5</vt:i4>
      </vt:variant>
      <vt:variant>
        <vt:lpwstr>http://www.ulricianum-schule.kwe.de/filmanalyse/analyse/einstell.htm</vt:lpwstr>
      </vt:variant>
      <vt:variant>
        <vt:lpwstr>weit</vt:lpwstr>
      </vt:variant>
      <vt:variant>
        <vt:i4>6684710</vt:i4>
      </vt:variant>
      <vt:variant>
        <vt:i4>-1</vt:i4>
      </vt:variant>
      <vt:variant>
        <vt:i4>1040</vt:i4>
      </vt:variant>
      <vt:variant>
        <vt:i4>4</vt:i4>
      </vt:variant>
      <vt:variant>
        <vt:lpwstr>http://www.ulricianum-schule.kwe.de/filmanalyse/analyse/bildint.htm</vt:lpwstr>
      </vt:variant>
      <vt:variant>
        <vt:lpwstr>Boot</vt:lpwstr>
      </vt:variant>
      <vt:variant>
        <vt:i4>917594</vt:i4>
      </vt:variant>
      <vt:variant>
        <vt:i4>-1</vt:i4>
      </vt:variant>
      <vt:variant>
        <vt:i4>1041</vt:i4>
      </vt:variant>
      <vt:variant>
        <vt:i4>4</vt:i4>
      </vt:variant>
      <vt:variant>
        <vt:lpwstr>http://www.ulricianum-schule.kwe.de/filmanalyse/analyse/bildint.htm</vt:lpwstr>
      </vt:variant>
      <vt:variant>
        <vt:lpwstr>Hintergrund</vt:lpwstr>
      </vt:variant>
      <vt:variant>
        <vt:i4>1507413</vt:i4>
      </vt:variant>
      <vt:variant>
        <vt:i4>-1</vt:i4>
      </vt:variant>
      <vt:variant>
        <vt:i4>1042</vt:i4>
      </vt:variant>
      <vt:variant>
        <vt:i4>4</vt:i4>
      </vt:variant>
      <vt:variant>
        <vt:lpwstr>http://www.ulricianum-schule.kwe.de/filmanalyse/analyse/bildint.htm</vt:lpwstr>
      </vt:variant>
      <vt:variant>
        <vt:lpwstr>Wolken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Filmanalyse: Grundlagen und Formen</dc:title>
  <dc:subject/>
  <dc:creator>Bernhard Roten</dc:creator>
  <cp:keywords/>
  <dc:description/>
  <cp:lastModifiedBy>Benar Netor</cp:lastModifiedBy>
  <cp:revision>2</cp:revision>
  <cp:lastPrinted>2017-12-10T16:55:00Z</cp:lastPrinted>
  <dcterms:created xsi:type="dcterms:W3CDTF">2020-04-21T18:51:00Z</dcterms:created>
  <dcterms:modified xsi:type="dcterms:W3CDTF">2020-04-21T18:51:00Z</dcterms:modified>
</cp:coreProperties>
</file>